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E0D6D" w14:textId="38E0FF21" w:rsidR="00EC3464" w:rsidRPr="00441A47" w:rsidRDefault="00EC3464" w:rsidP="00F32AE4">
      <w:pPr>
        <w:jc w:val="center"/>
        <w:rPr>
          <w:rFonts w:ascii="Noto Sans" w:hAnsi="Noto Sans" w:cs="Noto Sans"/>
          <w:b/>
        </w:rPr>
      </w:pPr>
      <w:bookmarkStart w:id="0" w:name="_GoBack"/>
      <w:bookmarkEnd w:id="0"/>
      <w:r w:rsidRPr="00441A47">
        <w:rPr>
          <w:rFonts w:ascii="Noto Sans" w:hAnsi="Noto Sans" w:cs="Noto Sans"/>
          <w:b/>
        </w:rPr>
        <w:t>Behinderten-</w:t>
      </w:r>
      <w:r w:rsidR="00A955E0" w:rsidRPr="00441A47">
        <w:rPr>
          <w:rFonts w:ascii="Noto Sans" w:hAnsi="Noto Sans" w:cs="Noto Sans"/>
          <w:b/>
        </w:rPr>
        <w:t xml:space="preserve"> </w:t>
      </w:r>
      <w:r w:rsidRPr="00441A47">
        <w:rPr>
          <w:rFonts w:ascii="Noto Sans" w:hAnsi="Noto Sans" w:cs="Noto Sans"/>
          <w:b/>
        </w:rPr>
        <w:t xml:space="preserve">und Inklusionsbeirat </w:t>
      </w:r>
      <w:r w:rsidR="00FA5083" w:rsidRPr="00441A47">
        <w:rPr>
          <w:rFonts w:ascii="Noto Sans" w:hAnsi="Noto Sans" w:cs="Noto Sans"/>
          <w:b/>
        </w:rPr>
        <w:t>Burgenlandkreis</w:t>
      </w:r>
    </w:p>
    <w:p w14:paraId="48F27DBF" w14:textId="19CEE454" w:rsidR="00EC3464" w:rsidRPr="00B0539B" w:rsidRDefault="00EC3464">
      <w:pPr>
        <w:rPr>
          <w:rFonts w:ascii="Noto Sans" w:hAnsi="Noto Sans" w:cs="Noto Sans"/>
        </w:rPr>
      </w:pPr>
    </w:p>
    <w:p w14:paraId="311A191F" w14:textId="1AA23B20" w:rsidR="00EC3464" w:rsidRPr="00441A47" w:rsidRDefault="00EC3464" w:rsidP="00F32AE4">
      <w:pPr>
        <w:jc w:val="center"/>
        <w:rPr>
          <w:rFonts w:ascii="Noto Sans" w:hAnsi="Noto Sans" w:cs="Noto Sans"/>
          <w:b/>
        </w:rPr>
      </w:pPr>
      <w:r w:rsidRPr="00441A47">
        <w:rPr>
          <w:rFonts w:ascii="Noto Sans" w:hAnsi="Noto Sans" w:cs="Noto Sans"/>
          <w:b/>
        </w:rPr>
        <w:t>Geschäftsordnung</w:t>
      </w:r>
    </w:p>
    <w:p w14:paraId="5EB00E45" w14:textId="77777777" w:rsidR="00BB61AF" w:rsidRPr="00B0539B" w:rsidRDefault="00BB61AF" w:rsidP="00F32AE4">
      <w:pPr>
        <w:jc w:val="center"/>
        <w:rPr>
          <w:rFonts w:ascii="Noto Sans" w:hAnsi="Noto Sans" w:cs="Noto Sans"/>
        </w:rPr>
      </w:pPr>
    </w:p>
    <w:p w14:paraId="78F467EE" w14:textId="13AA2891" w:rsidR="00BB61AF" w:rsidRPr="00370D56" w:rsidRDefault="00BB61AF" w:rsidP="00392738">
      <w:pPr>
        <w:ind w:left="284"/>
        <w:rPr>
          <w:rFonts w:ascii="Noto Sans" w:hAnsi="Noto Sans" w:cs="Noto Sans"/>
        </w:rPr>
      </w:pPr>
      <w:r w:rsidRPr="00370D56">
        <w:rPr>
          <w:rFonts w:ascii="Noto Sans" w:hAnsi="Noto Sans" w:cs="Noto Sans"/>
        </w:rPr>
        <w:t>Der Behinderten- und Inklusionsbeirat des Burgenlandkreises gliedert sich wie folgt:</w:t>
      </w:r>
    </w:p>
    <w:p w14:paraId="159A36D0" w14:textId="77777777" w:rsidR="00BB61AF" w:rsidRPr="00370D56" w:rsidRDefault="00BB61AF" w:rsidP="00BB61AF">
      <w:pPr>
        <w:rPr>
          <w:rFonts w:ascii="Noto Sans" w:hAnsi="Noto Sans" w:cs="Noto Sans"/>
        </w:rPr>
      </w:pPr>
      <w:r w:rsidRPr="00370D56">
        <w:rPr>
          <w:rFonts w:ascii="Noto Sans" w:hAnsi="Noto Sans" w:cs="Noto Sans"/>
        </w:rPr>
        <w:t xml:space="preserve">                - die Vollversammlung</w:t>
      </w:r>
    </w:p>
    <w:p w14:paraId="31DC8784" w14:textId="67CFC189" w:rsidR="00BB61AF" w:rsidRPr="00370D56" w:rsidRDefault="00BB61AF" w:rsidP="00BB61AF">
      <w:pPr>
        <w:rPr>
          <w:rFonts w:ascii="Noto Sans" w:hAnsi="Noto Sans" w:cs="Noto Sans"/>
        </w:rPr>
      </w:pPr>
      <w:r w:rsidRPr="00370D56">
        <w:rPr>
          <w:rFonts w:ascii="Noto Sans" w:hAnsi="Noto Sans" w:cs="Noto Sans"/>
        </w:rPr>
        <w:t xml:space="preserve">                - der Vorstand</w:t>
      </w:r>
    </w:p>
    <w:p w14:paraId="7CD3B861" w14:textId="38C80293" w:rsidR="00BB61AF" w:rsidRPr="00370D56" w:rsidRDefault="00BB61AF" w:rsidP="00BB61AF">
      <w:pPr>
        <w:rPr>
          <w:rFonts w:ascii="Noto Sans" w:hAnsi="Noto Sans" w:cs="Noto Sans"/>
        </w:rPr>
      </w:pPr>
      <w:r w:rsidRPr="00370D56">
        <w:rPr>
          <w:rFonts w:ascii="Noto Sans" w:hAnsi="Noto Sans" w:cs="Noto Sans"/>
        </w:rPr>
        <w:t xml:space="preserve">                - der Sprecherrat </w:t>
      </w:r>
    </w:p>
    <w:p w14:paraId="47B22B82" w14:textId="6C178ECD" w:rsidR="00BB61AF" w:rsidRPr="00370D56" w:rsidRDefault="00BB61AF" w:rsidP="00BB61AF">
      <w:pPr>
        <w:rPr>
          <w:rFonts w:ascii="Noto Sans" w:hAnsi="Noto Sans" w:cs="Noto Sans"/>
        </w:rPr>
      </w:pPr>
      <w:r w:rsidRPr="00370D56">
        <w:rPr>
          <w:rFonts w:ascii="Noto Sans" w:hAnsi="Noto Sans" w:cs="Noto Sans"/>
        </w:rPr>
        <w:t xml:space="preserve">                - die Facharbeitsgruppen</w:t>
      </w:r>
    </w:p>
    <w:p w14:paraId="45EC479A" w14:textId="4F53A9D3" w:rsidR="00EC3464" w:rsidRPr="00BB61AF" w:rsidRDefault="00BB61AF" w:rsidP="00392738">
      <w:pPr>
        <w:ind w:left="284"/>
        <w:rPr>
          <w:rFonts w:ascii="Noto Sans" w:hAnsi="Noto Sans" w:cs="Noto Sans"/>
          <w:color w:val="FF0000"/>
        </w:rPr>
      </w:pPr>
      <w:r w:rsidRPr="00370D56">
        <w:rPr>
          <w:rFonts w:ascii="Noto Sans" w:hAnsi="Noto Sans" w:cs="Noto Sans"/>
        </w:rPr>
        <w:t>Nachfolgend wir</w:t>
      </w:r>
      <w:r w:rsidR="003556F0" w:rsidRPr="00370D56">
        <w:rPr>
          <w:rFonts w:ascii="Noto Sans" w:hAnsi="Noto Sans" w:cs="Noto Sans"/>
        </w:rPr>
        <w:t>d</w:t>
      </w:r>
      <w:r w:rsidRPr="00370D56">
        <w:rPr>
          <w:rFonts w:ascii="Noto Sans" w:hAnsi="Noto Sans" w:cs="Noto Sans"/>
        </w:rPr>
        <w:t xml:space="preserve"> ergänzend zur Satzung des Beirates die Ausgestaltung der </w:t>
      </w:r>
      <w:r w:rsidR="005422A2" w:rsidRPr="00370D56">
        <w:rPr>
          <w:rFonts w:ascii="Noto Sans" w:hAnsi="Noto Sans" w:cs="Noto Sans"/>
        </w:rPr>
        <w:t xml:space="preserve">Arbeit </w:t>
      </w:r>
      <w:r w:rsidR="005422A2">
        <w:rPr>
          <w:rFonts w:ascii="Noto Sans" w:hAnsi="Noto Sans" w:cs="Noto Sans"/>
        </w:rPr>
        <w:t>der</w:t>
      </w:r>
      <w:r w:rsidRPr="00370D56">
        <w:rPr>
          <w:rFonts w:ascii="Noto Sans" w:hAnsi="Noto Sans" w:cs="Noto Sans"/>
        </w:rPr>
        <w:t xml:space="preserve"> Gliederungen geregelt.   </w:t>
      </w:r>
    </w:p>
    <w:p w14:paraId="40F0CA09" w14:textId="77777777" w:rsidR="00BB61AF" w:rsidRDefault="00BB61AF" w:rsidP="0025502E">
      <w:pPr>
        <w:spacing w:after="0"/>
        <w:jc w:val="center"/>
        <w:rPr>
          <w:rFonts w:ascii="Noto Sans" w:hAnsi="Noto Sans" w:cs="Noto Sans"/>
        </w:rPr>
      </w:pPr>
    </w:p>
    <w:p w14:paraId="1FF36795" w14:textId="77777777" w:rsidR="005422A2" w:rsidRDefault="005422A2" w:rsidP="0025502E">
      <w:pPr>
        <w:spacing w:after="0"/>
        <w:jc w:val="center"/>
        <w:rPr>
          <w:rFonts w:ascii="Noto Sans" w:hAnsi="Noto Sans" w:cs="Noto Sans"/>
        </w:rPr>
      </w:pPr>
    </w:p>
    <w:p w14:paraId="70B11904" w14:textId="221F25A1" w:rsidR="00EC3464" w:rsidRPr="00B0539B" w:rsidRDefault="00EC3464" w:rsidP="0025502E">
      <w:pPr>
        <w:spacing w:after="0"/>
        <w:jc w:val="center"/>
        <w:rPr>
          <w:rFonts w:ascii="Noto Sans" w:hAnsi="Noto Sans" w:cs="Noto Sans"/>
        </w:rPr>
      </w:pPr>
      <w:r w:rsidRPr="00B0539B">
        <w:rPr>
          <w:rFonts w:ascii="Noto Sans" w:hAnsi="Noto Sans" w:cs="Noto Sans"/>
        </w:rPr>
        <w:t>§</w:t>
      </w:r>
      <w:r w:rsidR="00F32AE4">
        <w:rPr>
          <w:rFonts w:ascii="Noto Sans" w:hAnsi="Noto Sans" w:cs="Noto Sans"/>
        </w:rPr>
        <w:t xml:space="preserve"> </w:t>
      </w:r>
      <w:r w:rsidRPr="00B0539B">
        <w:rPr>
          <w:rFonts w:ascii="Noto Sans" w:hAnsi="Noto Sans" w:cs="Noto Sans"/>
        </w:rPr>
        <w:t>1</w:t>
      </w:r>
    </w:p>
    <w:p w14:paraId="3878626E" w14:textId="60B51CB6" w:rsidR="00EC3464" w:rsidRDefault="00EC3464" w:rsidP="0025502E">
      <w:pPr>
        <w:spacing w:after="0"/>
        <w:jc w:val="center"/>
        <w:rPr>
          <w:rFonts w:ascii="Noto Sans" w:hAnsi="Noto Sans" w:cs="Noto Sans"/>
        </w:rPr>
      </w:pPr>
      <w:r w:rsidRPr="00B0539B">
        <w:rPr>
          <w:rFonts w:ascii="Noto Sans" w:hAnsi="Noto Sans" w:cs="Noto Sans"/>
        </w:rPr>
        <w:t xml:space="preserve">Vollversammlung des Behinderten- und Inklusionsbeirat des </w:t>
      </w:r>
      <w:r w:rsidR="00721B8D">
        <w:rPr>
          <w:rFonts w:ascii="Noto Sans" w:hAnsi="Noto Sans" w:cs="Noto Sans"/>
        </w:rPr>
        <w:t>Burgenlandkreises</w:t>
      </w:r>
    </w:p>
    <w:p w14:paraId="7C9EAEE6" w14:textId="77777777" w:rsidR="0025502E" w:rsidRPr="00B0539B" w:rsidRDefault="0025502E" w:rsidP="0025502E">
      <w:pPr>
        <w:spacing w:after="0"/>
        <w:jc w:val="center"/>
        <w:rPr>
          <w:rFonts w:ascii="Noto Sans" w:hAnsi="Noto Sans" w:cs="Noto Sans"/>
        </w:rPr>
      </w:pPr>
    </w:p>
    <w:p w14:paraId="656D73D0" w14:textId="17B96187" w:rsidR="009D0C5D" w:rsidRPr="00392738" w:rsidRDefault="00EC3464" w:rsidP="00F24703">
      <w:pPr>
        <w:pStyle w:val="Listenabsatz"/>
        <w:numPr>
          <w:ilvl w:val="0"/>
          <w:numId w:val="1"/>
        </w:numPr>
        <w:spacing w:after="0"/>
        <w:ind w:left="714" w:hanging="357"/>
        <w:rPr>
          <w:rFonts w:ascii="Noto Sans" w:hAnsi="Noto Sans" w:cs="Noto Sans"/>
        </w:rPr>
      </w:pPr>
      <w:r w:rsidRPr="00B0539B">
        <w:rPr>
          <w:rFonts w:ascii="Noto Sans" w:hAnsi="Noto Sans" w:cs="Noto Sans"/>
        </w:rPr>
        <w:t>Die Vollversammlung des Behinderten-</w:t>
      </w:r>
      <w:r w:rsidR="00FA5083">
        <w:rPr>
          <w:rFonts w:ascii="Noto Sans" w:hAnsi="Noto Sans" w:cs="Noto Sans"/>
        </w:rPr>
        <w:t xml:space="preserve"> </w:t>
      </w:r>
      <w:r w:rsidRPr="00B0539B">
        <w:rPr>
          <w:rFonts w:ascii="Noto Sans" w:hAnsi="Noto Sans" w:cs="Noto Sans"/>
        </w:rPr>
        <w:t xml:space="preserve">und Inklusionsbeirates </w:t>
      </w:r>
      <w:r w:rsidR="00845635" w:rsidRPr="00B0539B">
        <w:rPr>
          <w:rFonts w:ascii="Noto Sans" w:hAnsi="Noto Sans" w:cs="Noto Sans"/>
        </w:rPr>
        <w:t>wird</w:t>
      </w:r>
      <w:r w:rsidRPr="00B0539B">
        <w:rPr>
          <w:rFonts w:ascii="Noto Sans" w:hAnsi="Noto Sans" w:cs="Noto Sans"/>
        </w:rPr>
        <w:t xml:space="preserve"> mindestens einmal</w:t>
      </w:r>
      <w:r w:rsidR="00845635" w:rsidRPr="00B0539B">
        <w:rPr>
          <w:rFonts w:ascii="Noto Sans" w:hAnsi="Noto Sans" w:cs="Noto Sans"/>
        </w:rPr>
        <w:t xml:space="preserve"> </w:t>
      </w:r>
      <w:r w:rsidRPr="00B0539B">
        <w:rPr>
          <w:rFonts w:ascii="Noto Sans" w:hAnsi="Noto Sans" w:cs="Noto Sans"/>
        </w:rPr>
        <w:t xml:space="preserve">jährlich durchgeführt. Bei Bedarf können weitere </w:t>
      </w:r>
      <w:r w:rsidR="00845635" w:rsidRPr="00B0539B">
        <w:rPr>
          <w:rFonts w:ascii="Noto Sans" w:hAnsi="Noto Sans" w:cs="Noto Sans"/>
        </w:rPr>
        <w:t xml:space="preserve">Vollversammlungen </w:t>
      </w:r>
      <w:r w:rsidRPr="00B0539B">
        <w:rPr>
          <w:rFonts w:ascii="Noto Sans" w:hAnsi="Noto Sans" w:cs="Noto Sans"/>
        </w:rPr>
        <w:t>einberufen werden. Die Mitglieder sind dazu schriftlich per Brief, Fax oder E-Mail von der Geschäftsstelle im Auftrag des Vorsitzenden bzw. im Verhinderungsfall von einem seiner Stellvertreter unter Mitteilung der vorläufigen Tagesordnung mindestens 10 Tage vorher</w:t>
      </w:r>
      <w:r w:rsidR="00A955E0">
        <w:rPr>
          <w:rFonts w:ascii="Noto Sans" w:hAnsi="Noto Sans" w:cs="Noto Sans"/>
        </w:rPr>
        <w:t xml:space="preserve"> </w:t>
      </w:r>
      <w:r w:rsidRPr="00B0539B">
        <w:rPr>
          <w:rFonts w:ascii="Noto Sans" w:hAnsi="Noto Sans" w:cs="Noto Sans"/>
        </w:rPr>
        <w:t xml:space="preserve">einzuladen. </w:t>
      </w:r>
      <w:r w:rsidR="00BB61AF" w:rsidRPr="00392738">
        <w:rPr>
          <w:rFonts w:ascii="Noto Sans" w:hAnsi="Noto Sans" w:cs="Noto Sans"/>
        </w:rPr>
        <w:t>Es wird eine 4-wöchige Ladungsfrist angestrebt.</w:t>
      </w:r>
    </w:p>
    <w:p w14:paraId="00765B43" w14:textId="0129B2BD" w:rsidR="009D0C5D" w:rsidRPr="009B53F7" w:rsidRDefault="00845635" w:rsidP="00F24703">
      <w:pPr>
        <w:pStyle w:val="Listenabsatz"/>
        <w:numPr>
          <w:ilvl w:val="0"/>
          <w:numId w:val="1"/>
        </w:numPr>
        <w:spacing w:after="0"/>
        <w:rPr>
          <w:rFonts w:ascii="Noto Sans" w:hAnsi="Noto Sans" w:cs="Noto Sans"/>
        </w:rPr>
      </w:pPr>
      <w:r w:rsidRPr="009B53F7">
        <w:rPr>
          <w:rFonts w:ascii="Noto Sans" w:hAnsi="Noto Sans" w:cs="Noto Sans"/>
        </w:rPr>
        <w:t>D</w:t>
      </w:r>
      <w:r w:rsidR="009B53F7">
        <w:rPr>
          <w:rFonts w:ascii="Noto Sans" w:hAnsi="Noto Sans" w:cs="Noto Sans"/>
        </w:rPr>
        <w:t>ie</w:t>
      </w:r>
      <w:r w:rsidR="00EC3464" w:rsidRPr="009B53F7">
        <w:rPr>
          <w:rFonts w:ascii="Noto Sans" w:hAnsi="Noto Sans" w:cs="Noto Sans"/>
        </w:rPr>
        <w:t xml:space="preserve"> </w:t>
      </w:r>
      <w:r w:rsidR="00F2099F" w:rsidRPr="009B53F7">
        <w:rPr>
          <w:rFonts w:ascii="Noto Sans" w:hAnsi="Noto Sans" w:cs="Noto Sans"/>
        </w:rPr>
        <w:t>Sitzungen</w:t>
      </w:r>
      <w:r w:rsidR="00EC3464" w:rsidRPr="009B53F7">
        <w:rPr>
          <w:rFonts w:ascii="Noto Sans" w:hAnsi="Noto Sans" w:cs="Noto Sans"/>
        </w:rPr>
        <w:t xml:space="preserve"> sind grundsätzlich öffentlich und werden in der Tagespresse bekannt gegeben. Bei Bedarf kann der Vorsitzende die Beratung eines Tagesordnung</w:t>
      </w:r>
      <w:r w:rsidR="00F2099F" w:rsidRPr="009B53F7">
        <w:rPr>
          <w:rFonts w:ascii="Noto Sans" w:hAnsi="Noto Sans" w:cs="Noto Sans"/>
        </w:rPr>
        <w:t>spunktes im nichtöffentlichen Teil vorsehen.</w:t>
      </w:r>
    </w:p>
    <w:p w14:paraId="132C4311" w14:textId="002112E5" w:rsidR="009D0C5D" w:rsidRPr="00F24703" w:rsidRDefault="00F2099F" w:rsidP="00F24703">
      <w:pPr>
        <w:pStyle w:val="Listenabsatz"/>
        <w:numPr>
          <w:ilvl w:val="0"/>
          <w:numId w:val="1"/>
        </w:numPr>
        <w:rPr>
          <w:rFonts w:ascii="Noto Sans" w:hAnsi="Noto Sans" w:cs="Noto Sans"/>
        </w:rPr>
      </w:pPr>
      <w:r w:rsidRPr="00B0539B">
        <w:rPr>
          <w:rFonts w:ascii="Noto Sans" w:hAnsi="Noto Sans" w:cs="Noto Sans"/>
        </w:rPr>
        <w:t xml:space="preserve">Mitglieder des Kreistages und </w:t>
      </w:r>
      <w:r w:rsidR="00BB61AF" w:rsidRPr="00392738">
        <w:rPr>
          <w:rFonts w:ascii="Noto Sans" w:hAnsi="Noto Sans" w:cs="Noto Sans"/>
        </w:rPr>
        <w:t xml:space="preserve">Mitarbeiter </w:t>
      </w:r>
      <w:r w:rsidRPr="00B0539B">
        <w:rPr>
          <w:rFonts w:ascii="Noto Sans" w:hAnsi="Noto Sans" w:cs="Noto Sans"/>
        </w:rPr>
        <w:t>der Kreisverwaltung sind berechtigt, an allen öffentlichen Sitzungen teilzunehmen und haben Rederecht.</w:t>
      </w:r>
    </w:p>
    <w:p w14:paraId="1213296D" w14:textId="0ADE1F8E" w:rsidR="009D0C5D" w:rsidRPr="00F24703" w:rsidRDefault="00F2099F" w:rsidP="00F24703">
      <w:pPr>
        <w:pStyle w:val="Listenabsatz"/>
        <w:numPr>
          <w:ilvl w:val="0"/>
          <w:numId w:val="1"/>
        </w:numPr>
        <w:rPr>
          <w:rFonts w:ascii="Noto Sans" w:hAnsi="Noto Sans" w:cs="Noto Sans"/>
        </w:rPr>
      </w:pPr>
      <w:r w:rsidRPr="00B0539B">
        <w:rPr>
          <w:rFonts w:ascii="Noto Sans" w:hAnsi="Noto Sans" w:cs="Noto Sans"/>
        </w:rPr>
        <w:t>Anträge, über die in der Sitzung beraten werden soll</w:t>
      </w:r>
      <w:r w:rsidR="00FA5083">
        <w:rPr>
          <w:rFonts w:ascii="Noto Sans" w:hAnsi="Noto Sans" w:cs="Noto Sans"/>
        </w:rPr>
        <w:t>en</w:t>
      </w:r>
      <w:r w:rsidRPr="00B0539B">
        <w:rPr>
          <w:rFonts w:ascii="Noto Sans" w:hAnsi="Noto Sans" w:cs="Noto Sans"/>
        </w:rPr>
        <w:t>, sind bei der Geschäftsst</w:t>
      </w:r>
      <w:r w:rsidR="009D0C5D" w:rsidRPr="00B0539B">
        <w:rPr>
          <w:rFonts w:ascii="Noto Sans" w:hAnsi="Noto Sans" w:cs="Noto Sans"/>
        </w:rPr>
        <w:t>e</w:t>
      </w:r>
      <w:r w:rsidRPr="00B0539B">
        <w:rPr>
          <w:rFonts w:ascii="Noto Sans" w:hAnsi="Noto Sans" w:cs="Noto Sans"/>
        </w:rPr>
        <w:t>lle mindestens zwei Wochen vor</w:t>
      </w:r>
      <w:r w:rsidR="00BB61AF">
        <w:rPr>
          <w:rFonts w:ascii="Noto Sans" w:hAnsi="Noto Sans" w:cs="Noto Sans"/>
        </w:rPr>
        <w:t xml:space="preserve"> </w:t>
      </w:r>
      <w:r w:rsidR="00BB61AF" w:rsidRPr="00392738">
        <w:rPr>
          <w:rFonts w:ascii="Noto Sans" w:hAnsi="Noto Sans" w:cs="Noto Sans"/>
        </w:rPr>
        <w:t xml:space="preserve">einer Sitzung </w:t>
      </w:r>
      <w:r w:rsidRPr="00B0539B">
        <w:rPr>
          <w:rFonts w:ascii="Noto Sans" w:hAnsi="Noto Sans" w:cs="Noto Sans"/>
        </w:rPr>
        <w:t>schriftlich einzureichen.</w:t>
      </w:r>
    </w:p>
    <w:p w14:paraId="24B29454" w14:textId="18488545" w:rsidR="009D0C5D" w:rsidRPr="00F24703" w:rsidRDefault="00F2099F" w:rsidP="00F24703">
      <w:pPr>
        <w:pStyle w:val="Listenabsatz"/>
        <w:numPr>
          <w:ilvl w:val="0"/>
          <w:numId w:val="1"/>
        </w:numPr>
        <w:rPr>
          <w:rFonts w:ascii="Noto Sans" w:hAnsi="Noto Sans" w:cs="Noto Sans"/>
        </w:rPr>
      </w:pPr>
      <w:r w:rsidRPr="00B0539B">
        <w:rPr>
          <w:rFonts w:ascii="Noto Sans" w:hAnsi="Noto Sans" w:cs="Noto Sans"/>
        </w:rPr>
        <w:t>Bei Teilnahmeverhinderung sind alle Beiratsmitglieder</w:t>
      </w:r>
      <w:r w:rsidR="00FA5083">
        <w:rPr>
          <w:rFonts w:ascii="Noto Sans" w:hAnsi="Noto Sans" w:cs="Noto Sans"/>
        </w:rPr>
        <w:t xml:space="preserve"> </w:t>
      </w:r>
      <w:r w:rsidRPr="00B0539B">
        <w:rPr>
          <w:rFonts w:ascii="Noto Sans" w:hAnsi="Noto Sans" w:cs="Noto Sans"/>
        </w:rPr>
        <w:t>verpflichtet, die Geschäftsstelle zu informieren.</w:t>
      </w:r>
    </w:p>
    <w:p w14:paraId="673327FF" w14:textId="0D951F3D" w:rsidR="009D0C5D" w:rsidRPr="00F24703" w:rsidRDefault="00F2099F" w:rsidP="00F24703">
      <w:pPr>
        <w:pStyle w:val="Listenabsatz"/>
        <w:numPr>
          <w:ilvl w:val="0"/>
          <w:numId w:val="1"/>
        </w:numPr>
        <w:rPr>
          <w:rFonts w:ascii="Noto Sans" w:hAnsi="Noto Sans" w:cs="Noto Sans"/>
        </w:rPr>
      </w:pPr>
      <w:r w:rsidRPr="00B0539B">
        <w:rPr>
          <w:rFonts w:ascii="Noto Sans" w:hAnsi="Noto Sans" w:cs="Noto Sans"/>
        </w:rPr>
        <w:t>Jedes Beiratsmitglied ist antrag</w:t>
      </w:r>
      <w:r w:rsidR="003556F0">
        <w:rPr>
          <w:rFonts w:ascii="Noto Sans" w:hAnsi="Noto Sans" w:cs="Noto Sans"/>
        </w:rPr>
        <w:t>s</w:t>
      </w:r>
      <w:r w:rsidRPr="00B0539B">
        <w:rPr>
          <w:rFonts w:ascii="Noto Sans" w:hAnsi="Noto Sans" w:cs="Noto Sans"/>
        </w:rPr>
        <w:t xml:space="preserve">berechtigt. </w:t>
      </w:r>
    </w:p>
    <w:p w14:paraId="66B7C18B" w14:textId="6E73760F" w:rsidR="00F2099F" w:rsidRPr="00B0539B" w:rsidRDefault="00F2099F" w:rsidP="00EC3464">
      <w:pPr>
        <w:pStyle w:val="Listenabsatz"/>
        <w:numPr>
          <w:ilvl w:val="0"/>
          <w:numId w:val="1"/>
        </w:numPr>
        <w:rPr>
          <w:rFonts w:ascii="Noto Sans" w:hAnsi="Noto Sans" w:cs="Noto Sans"/>
        </w:rPr>
      </w:pPr>
      <w:r w:rsidRPr="00B0539B">
        <w:rPr>
          <w:rFonts w:ascii="Noto Sans" w:hAnsi="Noto Sans" w:cs="Noto Sans"/>
        </w:rPr>
        <w:t>Empfehlungen und Beschlüsse bedürfen der Zustimmung der einfachen Mehrheit der anwesenden Beiratsmitglieder.</w:t>
      </w:r>
    </w:p>
    <w:p w14:paraId="1E76C73C" w14:textId="3F90CCB6" w:rsidR="00F2099F" w:rsidRPr="00B0539B" w:rsidRDefault="00F2099F" w:rsidP="00EC3464">
      <w:pPr>
        <w:pStyle w:val="Listenabsatz"/>
        <w:numPr>
          <w:ilvl w:val="0"/>
          <w:numId w:val="1"/>
        </w:numPr>
        <w:rPr>
          <w:rFonts w:ascii="Noto Sans" w:hAnsi="Noto Sans" w:cs="Noto Sans"/>
        </w:rPr>
      </w:pPr>
      <w:r w:rsidRPr="00B0539B">
        <w:rPr>
          <w:rFonts w:ascii="Noto Sans" w:hAnsi="Noto Sans" w:cs="Noto Sans"/>
        </w:rPr>
        <w:t>Über die Sitzung der Vollversammlung führt die Geschäftsstelle Protokoll, das</w:t>
      </w:r>
      <w:r w:rsidR="009D0C5D" w:rsidRPr="00B0539B">
        <w:rPr>
          <w:rFonts w:ascii="Noto Sans" w:hAnsi="Noto Sans" w:cs="Noto Sans"/>
        </w:rPr>
        <w:t xml:space="preserve"> </w:t>
      </w:r>
      <w:r w:rsidRPr="00B0539B">
        <w:rPr>
          <w:rFonts w:ascii="Noto Sans" w:hAnsi="Noto Sans" w:cs="Noto Sans"/>
        </w:rPr>
        <w:t>innerhalb von vier Woche</w:t>
      </w:r>
      <w:r w:rsidR="00322F47">
        <w:rPr>
          <w:rFonts w:ascii="Noto Sans" w:hAnsi="Noto Sans" w:cs="Noto Sans"/>
        </w:rPr>
        <w:t>n</w:t>
      </w:r>
      <w:r w:rsidRPr="00B0539B">
        <w:rPr>
          <w:rFonts w:ascii="Noto Sans" w:hAnsi="Noto Sans" w:cs="Noto Sans"/>
        </w:rPr>
        <w:t xml:space="preserve"> an alle Beiratsmitglieder zu übersenden ist.</w:t>
      </w:r>
    </w:p>
    <w:p w14:paraId="1BC49CEC" w14:textId="60C4DAE1" w:rsidR="00EC3464" w:rsidRPr="00B0539B" w:rsidRDefault="00EC3464">
      <w:pPr>
        <w:rPr>
          <w:rFonts w:ascii="Noto Sans" w:hAnsi="Noto Sans" w:cs="Noto Sans"/>
        </w:rPr>
      </w:pPr>
    </w:p>
    <w:p w14:paraId="7B0DDF13" w14:textId="49C21702" w:rsidR="00EC3464" w:rsidRPr="00B0539B" w:rsidRDefault="00F2099F" w:rsidP="0025502E">
      <w:pPr>
        <w:spacing w:after="0"/>
        <w:jc w:val="center"/>
        <w:rPr>
          <w:rFonts w:ascii="Noto Sans" w:hAnsi="Noto Sans" w:cs="Noto Sans"/>
        </w:rPr>
      </w:pPr>
      <w:r w:rsidRPr="00B0539B">
        <w:rPr>
          <w:rFonts w:ascii="Noto Sans" w:hAnsi="Noto Sans" w:cs="Noto Sans"/>
        </w:rPr>
        <w:t>§</w:t>
      </w:r>
      <w:r w:rsidR="00F32AE4">
        <w:rPr>
          <w:rFonts w:ascii="Noto Sans" w:hAnsi="Noto Sans" w:cs="Noto Sans"/>
        </w:rPr>
        <w:t xml:space="preserve"> </w:t>
      </w:r>
      <w:r w:rsidRPr="00B0539B">
        <w:rPr>
          <w:rFonts w:ascii="Noto Sans" w:hAnsi="Noto Sans" w:cs="Noto Sans"/>
        </w:rPr>
        <w:t>2</w:t>
      </w:r>
    </w:p>
    <w:p w14:paraId="59C8F1C2" w14:textId="5472CA9A" w:rsidR="00F2099F" w:rsidRDefault="00F2099F" w:rsidP="0025502E">
      <w:pPr>
        <w:spacing w:after="0"/>
        <w:jc w:val="center"/>
        <w:rPr>
          <w:rFonts w:ascii="Noto Sans" w:hAnsi="Noto Sans" w:cs="Noto Sans"/>
        </w:rPr>
      </w:pPr>
      <w:r w:rsidRPr="00B0539B">
        <w:rPr>
          <w:rFonts w:ascii="Noto Sans" w:hAnsi="Noto Sans" w:cs="Noto Sans"/>
        </w:rPr>
        <w:t>Vorstand</w:t>
      </w:r>
      <w:r w:rsidR="00FA5083">
        <w:rPr>
          <w:rFonts w:ascii="Noto Sans" w:hAnsi="Noto Sans" w:cs="Noto Sans"/>
        </w:rPr>
        <w:t xml:space="preserve"> des Behinderten- und Inklusionsbeirates Burgenlandkreis</w:t>
      </w:r>
    </w:p>
    <w:p w14:paraId="3591C95D" w14:textId="77777777" w:rsidR="0025502E" w:rsidRPr="00B0539B" w:rsidRDefault="0025502E" w:rsidP="0025502E">
      <w:pPr>
        <w:spacing w:after="0"/>
        <w:jc w:val="center"/>
        <w:rPr>
          <w:rFonts w:ascii="Noto Sans" w:hAnsi="Noto Sans" w:cs="Noto Sans"/>
        </w:rPr>
      </w:pPr>
    </w:p>
    <w:p w14:paraId="783E6774" w14:textId="620F549B" w:rsidR="00823BD9" w:rsidRPr="00B0539B" w:rsidRDefault="00823BD9" w:rsidP="00F2099F">
      <w:pPr>
        <w:pStyle w:val="Listenabsatz"/>
        <w:numPr>
          <w:ilvl w:val="0"/>
          <w:numId w:val="2"/>
        </w:numPr>
        <w:rPr>
          <w:rFonts w:ascii="Noto Sans" w:hAnsi="Noto Sans" w:cs="Noto Sans"/>
        </w:rPr>
      </w:pPr>
      <w:r w:rsidRPr="00B0539B">
        <w:rPr>
          <w:rFonts w:ascii="Noto Sans" w:hAnsi="Noto Sans" w:cs="Noto Sans"/>
        </w:rPr>
        <w:t>Der Vorstand trifft sich nach Absprache in regelmäßigen Abständen mindestens einmal im Vierteljahr.</w:t>
      </w:r>
    </w:p>
    <w:p w14:paraId="59788C64" w14:textId="02FFDC19" w:rsidR="00823BD9" w:rsidRPr="00B0539B" w:rsidRDefault="00823BD9" w:rsidP="00F2099F">
      <w:pPr>
        <w:pStyle w:val="Listenabsatz"/>
        <w:numPr>
          <w:ilvl w:val="0"/>
          <w:numId w:val="2"/>
        </w:numPr>
        <w:rPr>
          <w:rFonts w:ascii="Noto Sans" w:hAnsi="Noto Sans" w:cs="Noto Sans"/>
        </w:rPr>
      </w:pPr>
      <w:r w:rsidRPr="00B0539B">
        <w:rPr>
          <w:rFonts w:ascii="Noto Sans" w:hAnsi="Noto Sans" w:cs="Noto Sans"/>
        </w:rPr>
        <w:t>Bei Nichtteilnahme ist die Geschäftsstelle zu informieren.</w:t>
      </w:r>
    </w:p>
    <w:p w14:paraId="6A10AB8E" w14:textId="147B99AE" w:rsidR="00823BD9" w:rsidRPr="00B0539B" w:rsidRDefault="00823BD9" w:rsidP="00F2099F">
      <w:pPr>
        <w:pStyle w:val="Listenabsatz"/>
        <w:numPr>
          <w:ilvl w:val="0"/>
          <w:numId w:val="2"/>
        </w:numPr>
        <w:rPr>
          <w:rFonts w:ascii="Noto Sans" w:hAnsi="Noto Sans" w:cs="Noto Sans"/>
        </w:rPr>
      </w:pPr>
      <w:r w:rsidRPr="00B0539B">
        <w:rPr>
          <w:rFonts w:ascii="Noto Sans" w:hAnsi="Noto Sans" w:cs="Noto Sans"/>
        </w:rPr>
        <w:t xml:space="preserve">Über die Vorstandssitzungen wird ein Protokoll von der Geschäftsstelle angefertigt, welches </w:t>
      </w:r>
      <w:r w:rsidR="00873E27" w:rsidRPr="00392738">
        <w:rPr>
          <w:rFonts w:ascii="Noto Sans" w:hAnsi="Noto Sans" w:cs="Noto Sans"/>
        </w:rPr>
        <w:t>spätestens</w:t>
      </w:r>
      <w:r w:rsidR="00873E27" w:rsidRPr="00873E27">
        <w:rPr>
          <w:rFonts w:ascii="Noto Sans" w:hAnsi="Noto Sans" w:cs="Noto Sans"/>
          <w:color w:val="FF0000"/>
        </w:rPr>
        <w:t xml:space="preserve"> </w:t>
      </w:r>
      <w:r w:rsidRPr="00B0539B">
        <w:rPr>
          <w:rFonts w:ascii="Noto Sans" w:hAnsi="Noto Sans" w:cs="Noto Sans"/>
        </w:rPr>
        <w:t xml:space="preserve">nach 14 Tagen an die Vorstandsmitglieder übersendet wird. </w:t>
      </w:r>
    </w:p>
    <w:p w14:paraId="4C38B284" w14:textId="1E0A7DD1" w:rsidR="00823BD9" w:rsidRPr="00055919" w:rsidRDefault="00AA3F92" w:rsidP="00823BD9">
      <w:pPr>
        <w:pStyle w:val="Listenabsatz"/>
        <w:numPr>
          <w:ilvl w:val="0"/>
          <w:numId w:val="2"/>
        </w:numPr>
        <w:rPr>
          <w:rFonts w:ascii="Noto Sans" w:hAnsi="Noto Sans" w:cs="Noto Sans"/>
        </w:rPr>
      </w:pPr>
      <w:r w:rsidRPr="00055919">
        <w:rPr>
          <w:rFonts w:ascii="Noto Sans" w:hAnsi="Noto Sans" w:cs="Noto Sans"/>
        </w:rPr>
        <w:lastRenderedPageBreak/>
        <w:t xml:space="preserve">Die Öffentlichkeitsarbeit des Beirates und der Arbeitsgruppen erfolgt durch den Vorsitzenden. </w:t>
      </w:r>
    </w:p>
    <w:p w14:paraId="45247166" w14:textId="77777777" w:rsidR="005422A2" w:rsidRDefault="005422A2" w:rsidP="0025502E">
      <w:pPr>
        <w:spacing w:after="0"/>
        <w:jc w:val="center"/>
        <w:rPr>
          <w:rFonts w:ascii="Noto Sans" w:hAnsi="Noto Sans" w:cs="Noto Sans"/>
        </w:rPr>
      </w:pPr>
    </w:p>
    <w:p w14:paraId="385EF1F0" w14:textId="5F8324B7" w:rsidR="00823BD9" w:rsidRPr="00B0539B" w:rsidRDefault="00823BD9" w:rsidP="0025502E">
      <w:pPr>
        <w:spacing w:after="0"/>
        <w:jc w:val="center"/>
        <w:rPr>
          <w:rFonts w:ascii="Noto Sans" w:hAnsi="Noto Sans" w:cs="Noto Sans"/>
        </w:rPr>
      </w:pPr>
      <w:r w:rsidRPr="00B0539B">
        <w:rPr>
          <w:rFonts w:ascii="Noto Sans" w:hAnsi="Noto Sans" w:cs="Noto Sans"/>
        </w:rPr>
        <w:t>§</w:t>
      </w:r>
      <w:r w:rsidR="00F32AE4">
        <w:rPr>
          <w:rFonts w:ascii="Noto Sans" w:hAnsi="Noto Sans" w:cs="Noto Sans"/>
        </w:rPr>
        <w:t xml:space="preserve"> </w:t>
      </w:r>
      <w:r w:rsidRPr="00B0539B">
        <w:rPr>
          <w:rFonts w:ascii="Noto Sans" w:hAnsi="Noto Sans" w:cs="Noto Sans"/>
        </w:rPr>
        <w:t>3</w:t>
      </w:r>
    </w:p>
    <w:p w14:paraId="0821C3FD" w14:textId="62DF00A9" w:rsidR="00823BD9" w:rsidRDefault="00823BD9" w:rsidP="0025502E">
      <w:pPr>
        <w:spacing w:after="0"/>
        <w:jc w:val="center"/>
        <w:rPr>
          <w:rFonts w:ascii="Noto Sans" w:hAnsi="Noto Sans" w:cs="Noto Sans"/>
        </w:rPr>
      </w:pPr>
      <w:r w:rsidRPr="00B0539B">
        <w:rPr>
          <w:rFonts w:ascii="Noto Sans" w:hAnsi="Noto Sans" w:cs="Noto Sans"/>
        </w:rPr>
        <w:t>Arbeitsgruppen</w:t>
      </w:r>
    </w:p>
    <w:p w14:paraId="0AA3E884" w14:textId="77777777" w:rsidR="0025502E" w:rsidRPr="00B0539B" w:rsidRDefault="0025502E" w:rsidP="0025502E">
      <w:pPr>
        <w:spacing w:after="0"/>
        <w:jc w:val="center"/>
        <w:rPr>
          <w:rFonts w:ascii="Noto Sans" w:hAnsi="Noto Sans" w:cs="Noto Sans"/>
        </w:rPr>
      </w:pPr>
    </w:p>
    <w:p w14:paraId="404468E6" w14:textId="40132E9A" w:rsidR="00823BD9" w:rsidRPr="002122C3" w:rsidRDefault="00823BD9" w:rsidP="002122C3">
      <w:pPr>
        <w:pStyle w:val="Listenabsatz"/>
        <w:numPr>
          <w:ilvl w:val="0"/>
          <w:numId w:val="8"/>
        </w:numPr>
        <w:rPr>
          <w:rFonts w:ascii="Noto Sans" w:hAnsi="Noto Sans" w:cs="Noto Sans"/>
        </w:rPr>
      </w:pPr>
      <w:r w:rsidRPr="002122C3">
        <w:rPr>
          <w:rFonts w:ascii="Noto Sans" w:hAnsi="Noto Sans" w:cs="Noto Sans"/>
        </w:rPr>
        <w:t>Der Beirat bildet thematische Arbeitsgruppen</w:t>
      </w:r>
      <w:r w:rsidR="00111E49">
        <w:rPr>
          <w:rFonts w:ascii="Noto Sans" w:hAnsi="Noto Sans" w:cs="Noto Sans"/>
        </w:rPr>
        <w:t>.</w:t>
      </w:r>
    </w:p>
    <w:p w14:paraId="7A33333B" w14:textId="60C52928" w:rsidR="00823BD9" w:rsidRPr="00B0539B" w:rsidRDefault="00FD26E0" w:rsidP="00823BD9">
      <w:pPr>
        <w:pStyle w:val="Listenabsatz"/>
        <w:numPr>
          <w:ilvl w:val="0"/>
          <w:numId w:val="4"/>
        </w:numPr>
        <w:rPr>
          <w:rFonts w:ascii="Noto Sans" w:hAnsi="Noto Sans" w:cs="Noto Sans"/>
        </w:rPr>
      </w:pPr>
      <w:r w:rsidRPr="00B0539B">
        <w:rPr>
          <w:rFonts w:ascii="Noto Sans" w:hAnsi="Noto Sans" w:cs="Noto Sans"/>
        </w:rPr>
        <w:t>Interessenvertretung,</w:t>
      </w:r>
      <w:r w:rsidR="00823BD9" w:rsidRPr="00B0539B">
        <w:rPr>
          <w:rFonts w:ascii="Noto Sans" w:hAnsi="Noto Sans" w:cs="Noto Sans"/>
        </w:rPr>
        <w:t xml:space="preserve"> Politik und </w:t>
      </w:r>
      <w:r w:rsidRPr="00B0539B">
        <w:rPr>
          <w:rFonts w:ascii="Noto Sans" w:hAnsi="Noto Sans" w:cs="Noto Sans"/>
        </w:rPr>
        <w:t>Engagement</w:t>
      </w:r>
    </w:p>
    <w:p w14:paraId="5418C9BA" w14:textId="3047EC15" w:rsidR="00823BD9" w:rsidRPr="00B0539B" w:rsidRDefault="00FD26E0" w:rsidP="00823BD9">
      <w:pPr>
        <w:pStyle w:val="Listenabsatz"/>
        <w:numPr>
          <w:ilvl w:val="0"/>
          <w:numId w:val="4"/>
        </w:numPr>
        <w:rPr>
          <w:rFonts w:ascii="Noto Sans" w:hAnsi="Noto Sans" w:cs="Noto Sans"/>
        </w:rPr>
      </w:pPr>
      <w:r w:rsidRPr="00B0539B">
        <w:rPr>
          <w:rFonts w:ascii="Noto Sans" w:hAnsi="Noto Sans" w:cs="Noto Sans"/>
        </w:rPr>
        <w:t>Barrierefreiheit und Mobilität</w:t>
      </w:r>
    </w:p>
    <w:p w14:paraId="5238A164" w14:textId="6079FBA3" w:rsidR="00FD26E0" w:rsidRPr="00B0539B" w:rsidRDefault="00FD26E0" w:rsidP="00823BD9">
      <w:pPr>
        <w:pStyle w:val="Listenabsatz"/>
        <w:numPr>
          <w:ilvl w:val="0"/>
          <w:numId w:val="4"/>
        </w:numPr>
        <w:rPr>
          <w:rFonts w:ascii="Noto Sans" w:hAnsi="Noto Sans" w:cs="Noto Sans"/>
        </w:rPr>
      </w:pPr>
      <w:r w:rsidRPr="00B0539B">
        <w:rPr>
          <w:rFonts w:ascii="Noto Sans" w:hAnsi="Noto Sans" w:cs="Noto Sans"/>
        </w:rPr>
        <w:t>Teilhabe am Arbeitsleben</w:t>
      </w:r>
    </w:p>
    <w:p w14:paraId="2BB797BD" w14:textId="26E71E76" w:rsidR="00FD26E0" w:rsidRPr="00B0539B" w:rsidRDefault="00FD26E0" w:rsidP="00823BD9">
      <w:pPr>
        <w:pStyle w:val="Listenabsatz"/>
        <w:numPr>
          <w:ilvl w:val="0"/>
          <w:numId w:val="4"/>
        </w:numPr>
        <w:rPr>
          <w:rFonts w:ascii="Noto Sans" w:hAnsi="Noto Sans" w:cs="Noto Sans"/>
        </w:rPr>
      </w:pPr>
      <w:r w:rsidRPr="00B0539B">
        <w:rPr>
          <w:rFonts w:ascii="Noto Sans" w:hAnsi="Noto Sans" w:cs="Noto Sans"/>
        </w:rPr>
        <w:t>Gesundheit und Pflege</w:t>
      </w:r>
    </w:p>
    <w:p w14:paraId="0B886797" w14:textId="4B56B166" w:rsidR="00FD26E0" w:rsidRPr="00B0539B" w:rsidRDefault="00322F47" w:rsidP="00823BD9">
      <w:pPr>
        <w:pStyle w:val="Listenabsatz"/>
        <w:numPr>
          <w:ilvl w:val="0"/>
          <w:numId w:val="4"/>
        </w:numPr>
        <w:rPr>
          <w:rFonts w:ascii="Noto Sans" w:hAnsi="Noto Sans" w:cs="Noto Sans"/>
        </w:rPr>
      </w:pPr>
      <w:r>
        <w:rPr>
          <w:rFonts w:ascii="Noto Sans" w:hAnsi="Noto Sans" w:cs="Noto Sans"/>
        </w:rPr>
        <w:t xml:space="preserve">Bildung und Erziehung / </w:t>
      </w:r>
      <w:r w:rsidR="00FD26E0" w:rsidRPr="00B0539B">
        <w:rPr>
          <w:rFonts w:ascii="Noto Sans" w:hAnsi="Noto Sans" w:cs="Noto Sans"/>
        </w:rPr>
        <w:t>Kinder, Jugendliche, Kultur, Freizeit und Sport</w:t>
      </w:r>
    </w:p>
    <w:p w14:paraId="0111167D" w14:textId="2B4CEE1F" w:rsidR="00FD26E0" w:rsidRPr="00B0539B" w:rsidRDefault="00FD26E0" w:rsidP="00823BD9">
      <w:pPr>
        <w:pStyle w:val="Listenabsatz"/>
        <w:numPr>
          <w:ilvl w:val="0"/>
          <w:numId w:val="4"/>
        </w:numPr>
        <w:rPr>
          <w:rFonts w:ascii="Noto Sans" w:hAnsi="Noto Sans" w:cs="Noto Sans"/>
        </w:rPr>
      </w:pPr>
      <w:r w:rsidRPr="00B0539B">
        <w:rPr>
          <w:rFonts w:ascii="Noto Sans" w:hAnsi="Noto Sans" w:cs="Noto Sans"/>
        </w:rPr>
        <w:t>Migration und Behinderung</w:t>
      </w:r>
    </w:p>
    <w:p w14:paraId="4157E6A4" w14:textId="6437FF76" w:rsidR="00FD26E0" w:rsidRPr="00B0539B" w:rsidRDefault="00FD26E0" w:rsidP="00FD26E0">
      <w:pPr>
        <w:pStyle w:val="Listenabsatz"/>
        <w:ind w:left="1080"/>
        <w:rPr>
          <w:rFonts w:ascii="Noto Sans" w:hAnsi="Noto Sans" w:cs="Noto Sans"/>
        </w:rPr>
      </w:pPr>
    </w:p>
    <w:p w14:paraId="5350428F" w14:textId="2FF23B21" w:rsidR="00FD26E0" w:rsidRPr="00B0539B" w:rsidRDefault="00FD26E0" w:rsidP="004C1C5D">
      <w:pPr>
        <w:pStyle w:val="Listenabsatz"/>
        <w:ind w:left="709"/>
        <w:rPr>
          <w:rFonts w:ascii="Noto Sans" w:hAnsi="Noto Sans" w:cs="Noto Sans"/>
        </w:rPr>
      </w:pPr>
      <w:r w:rsidRPr="00B0539B">
        <w:rPr>
          <w:rFonts w:ascii="Noto Sans" w:hAnsi="Noto Sans" w:cs="Noto Sans"/>
        </w:rPr>
        <w:t xml:space="preserve">Die Vollversammlung kann die Einrichtung weiterer Arbeitsgruppen </w:t>
      </w:r>
      <w:r w:rsidR="00322F47">
        <w:rPr>
          <w:rFonts w:ascii="Noto Sans" w:hAnsi="Noto Sans" w:cs="Noto Sans"/>
        </w:rPr>
        <w:t xml:space="preserve">sowie </w:t>
      </w:r>
      <w:r w:rsidRPr="00B0539B">
        <w:rPr>
          <w:rFonts w:ascii="Noto Sans" w:hAnsi="Noto Sans" w:cs="Noto Sans"/>
        </w:rPr>
        <w:t>die Zusammenlegung themenspezifischer Arbeitsgruppen</w:t>
      </w:r>
      <w:r w:rsidR="00322F47">
        <w:rPr>
          <w:rFonts w:ascii="Noto Sans" w:hAnsi="Noto Sans" w:cs="Noto Sans"/>
        </w:rPr>
        <w:t xml:space="preserve"> beschließen</w:t>
      </w:r>
      <w:r w:rsidRPr="00B0539B">
        <w:rPr>
          <w:rFonts w:ascii="Noto Sans" w:hAnsi="Noto Sans" w:cs="Noto Sans"/>
        </w:rPr>
        <w:t>.</w:t>
      </w:r>
    </w:p>
    <w:p w14:paraId="22ECB507" w14:textId="2259E5F8" w:rsidR="00FD26E0" w:rsidRPr="004C1C5D" w:rsidRDefault="00FD26E0" w:rsidP="004C1C5D">
      <w:pPr>
        <w:pStyle w:val="Listenabsatz"/>
        <w:numPr>
          <w:ilvl w:val="0"/>
          <w:numId w:val="8"/>
        </w:numPr>
        <w:rPr>
          <w:rFonts w:ascii="Noto Sans" w:hAnsi="Noto Sans" w:cs="Noto Sans"/>
        </w:rPr>
      </w:pPr>
      <w:r w:rsidRPr="004C1C5D">
        <w:rPr>
          <w:rFonts w:ascii="Noto Sans" w:hAnsi="Noto Sans" w:cs="Noto Sans"/>
        </w:rPr>
        <w:t xml:space="preserve">Die Arbeitsgruppen wählen jeweils einen Sprecher und </w:t>
      </w:r>
      <w:r w:rsidR="00111E49">
        <w:rPr>
          <w:rFonts w:ascii="Noto Sans" w:hAnsi="Noto Sans" w:cs="Noto Sans"/>
        </w:rPr>
        <w:t>einen</w:t>
      </w:r>
      <w:r w:rsidR="00AA3F92" w:rsidRPr="004C1C5D">
        <w:rPr>
          <w:rFonts w:ascii="Noto Sans" w:hAnsi="Noto Sans" w:cs="Noto Sans"/>
        </w:rPr>
        <w:t xml:space="preserve"> Stellvertreter</w:t>
      </w:r>
      <w:r w:rsidRPr="004C1C5D">
        <w:rPr>
          <w:rFonts w:ascii="Noto Sans" w:hAnsi="Noto Sans" w:cs="Noto Sans"/>
        </w:rPr>
        <w:t xml:space="preserve">. Diese vertreten die Arbeitsgruppe nach Außen und im Sprecherrat. </w:t>
      </w:r>
    </w:p>
    <w:p w14:paraId="13B1BABB" w14:textId="1302AE43" w:rsidR="00FD26E0" w:rsidRPr="00B0539B" w:rsidRDefault="00FD26E0" w:rsidP="004C1C5D">
      <w:pPr>
        <w:pStyle w:val="Listenabsatz"/>
        <w:numPr>
          <w:ilvl w:val="0"/>
          <w:numId w:val="8"/>
        </w:numPr>
        <w:rPr>
          <w:rFonts w:ascii="Noto Sans" w:hAnsi="Noto Sans" w:cs="Noto Sans"/>
        </w:rPr>
      </w:pPr>
      <w:r w:rsidRPr="00B0539B">
        <w:rPr>
          <w:rFonts w:ascii="Noto Sans" w:hAnsi="Noto Sans" w:cs="Noto Sans"/>
        </w:rPr>
        <w:t xml:space="preserve">Die </w:t>
      </w:r>
      <w:r w:rsidR="00AA3F92" w:rsidRPr="00B0539B">
        <w:rPr>
          <w:rFonts w:ascii="Noto Sans" w:hAnsi="Noto Sans" w:cs="Noto Sans"/>
        </w:rPr>
        <w:t>Arbeitsgruppen</w:t>
      </w:r>
      <w:r w:rsidRPr="00B0539B">
        <w:rPr>
          <w:rFonts w:ascii="Noto Sans" w:hAnsi="Noto Sans" w:cs="Noto Sans"/>
        </w:rPr>
        <w:t xml:space="preserve"> tagen mindestens zweimal im </w:t>
      </w:r>
      <w:r w:rsidR="00AA3F92" w:rsidRPr="00B0539B">
        <w:rPr>
          <w:rFonts w:ascii="Noto Sans" w:hAnsi="Noto Sans" w:cs="Noto Sans"/>
        </w:rPr>
        <w:t>Jahr und</w:t>
      </w:r>
      <w:r w:rsidRPr="00B0539B">
        <w:rPr>
          <w:rFonts w:ascii="Noto Sans" w:hAnsi="Noto Sans" w:cs="Noto Sans"/>
        </w:rPr>
        <w:t xml:space="preserve"> bei Bedarf öfter.</w:t>
      </w:r>
    </w:p>
    <w:p w14:paraId="1CC689CF" w14:textId="3CC36CD8" w:rsidR="00FD26E0" w:rsidRPr="00B0539B" w:rsidRDefault="00FD26E0" w:rsidP="004C1C5D">
      <w:pPr>
        <w:pStyle w:val="Listenabsatz"/>
        <w:numPr>
          <w:ilvl w:val="0"/>
          <w:numId w:val="8"/>
        </w:numPr>
        <w:rPr>
          <w:rFonts w:ascii="Noto Sans" w:hAnsi="Noto Sans" w:cs="Noto Sans"/>
        </w:rPr>
      </w:pPr>
      <w:r w:rsidRPr="00B0539B">
        <w:rPr>
          <w:rFonts w:ascii="Noto Sans" w:hAnsi="Noto Sans" w:cs="Noto Sans"/>
        </w:rPr>
        <w:t xml:space="preserve">Die Mitglieder </w:t>
      </w:r>
      <w:r w:rsidR="00111E49">
        <w:rPr>
          <w:rFonts w:ascii="Noto Sans" w:hAnsi="Noto Sans" w:cs="Noto Sans"/>
        </w:rPr>
        <w:t xml:space="preserve">einer Arbeitsgruppe </w:t>
      </w:r>
      <w:r w:rsidR="00AA3F92" w:rsidRPr="00B0539B">
        <w:rPr>
          <w:rFonts w:ascii="Noto Sans" w:hAnsi="Noto Sans" w:cs="Noto Sans"/>
        </w:rPr>
        <w:t>verpflichten sich</w:t>
      </w:r>
      <w:r w:rsidRPr="00B0539B">
        <w:rPr>
          <w:rFonts w:ascii="Noto Sans" w:hAnsi="Noto Sans" w:cs="Noto Sans"/>
        </w:rPr>
        <w:t xml:space="preserve"> zur kontinuierlichen </w:t>
      </w:r>
      <w:r w:rsidR="00AA3F92" w:rsidRPr="00B0539B">
        <w:rPr>
          <w:rFonts w:ascii="Noto Sans" w:hAnsi="Noto Sans" w:cs="Noto Sans"/>
        </w:rPr>
        <w:t>Mitarbeit und</w:t>
      </w:r>
      <w:r w:rsidRPr="00B0539B">
        <w:rPr>
          <w:rFonts w:ascii="Noto Sans" w:hAnsi="Noto Sans" w:cs="Noto Sans"/>
        </w:rPr>
        <w:t xml:space="preserve"> regelmäßiger Teilnahme an Beratungen und Übernahme von zumutbaren </w:t>
      </w:r>
      <w:r w:rsidR="00AA3F92" w:rsidRPr="00B0539B">
        <w:rPr>
          <w:rFonts w:ascii="Noto Sans" w:hAnsi="Noto Sans" w:cs="Noto Sans"/>
        </w:rPr>
        <w:t>Aufgaben im</w:t>
      </w:r>
      <w:r w:rsidRPr="00B0539B">
        <w:rPr>
          <w:rFonts w:ascii="Noto Sans" w:hAnsi="Noto Sans" w:cs="Noto Sans"/>
        </w:rPr>
        <w:t xml:space="preserve"> Rahmen der </w:t>
      </w:r>
      <w:r w:rsidR="00AA3F92" w:rsidRPr="00B0539B">
        <w:rPr>
          <w:rFonts w:ascii="Noto Sans" w:hAnsi="Noto Sans" w:cs="Noto Sans"/>
        </w:rPr>
        <w:t>Aufgaben</w:t>
      </w:r>
      <w:r w:rsidRPr="00B0539B">
        <w:rPr>
          <w:rFonts w:ascii="Noto Sans" w:hAnsi="Noto Sans" w:cs="Noto Sans"/>
        </w:rPr>
        <w:t xml:space="preserve"> des Behinderten-</w:t>
      </w:r>
      <w:r w:rsidR="00322F47">
        <w:rPr>
          <w:rFonts w:ascii="Noto Sans" w:hAnsi="Noto Sans" w:cs="Noto Sans"/>
        </w:rPr>
        <w:t xml:space="preserve"> </w:t>
      </w:r>
      <w:r w:rsidRPr="00B0539B">
        <w:rPr>
          <w:rFonts w:ascii="Noto Sans" w:hAnsi="Noto Sans" w:cs="Noto Sans"/>
        </w:rPr>
        <w:t xml:space="preserve">und Inklusionsbeirates </w:t>
      </w:r>
      <w:r w:rsidR="00AA3F92" w:rsidRPr="00B0539B">
        <w:rPr>
          <w:rFonts w:ascii="Noto Sans" w:hAnsi="Noto Sans" w:cs="Noto Sans"/>
        </w:rPr>
        <w:t>des</w:t>
      </w:r>
      <w:r w:rsidRPr="00B0539B">
        <w:rPr>
          <w:rFonts w:ascii="Noto Sans" w:hAnsi="Noto Sans" w:cs="Noto Sans"/>
        </w:rPr>
        <w:t xml:space="preserve"> </w:t>
      </w:r>
      <w:r w:rsidR="00B45E7E">
        <w:rPr>
          <w:rFonts w:ascii="Noto Sans" w:hAnsi="Noto Sans" w:cs="Noto Sans"/>
        </w:rPr>
        <w:t>Burgenlandkreises</w:t>
      </w:r>
      <w:r w:rsidR="00322F47">
        <w:rPr>
          <w:rFonts w:ascii="Noto Sans" w:hAnsi="Noto Sans" w:cs="Noto Sans"/>
        </w:rPr>
        <w:t>.</w:t>
      </w:r>
    </w:p>
    <w:p w14:paraId="0A04A6F1" w14:textId="1916FEEE" w:rsidR="00FD26E0" w:rsidRPr="00B0539B" w:rsidRDefault="00FD26E0" w:rsidP="004C1C5D">
      <w:pPr>
        <w:pStyle w:val="Listenabsatz"/>
        <w:numPr>
          <w:ilvl w:val="0"/>
          <w:numId w:val="8"/>
        </w:numPr>
        <w:rPr>
          <w:rFonts w:ascii="Noto Sans" w:hAnsi="Noto Sans" w:cs="Noto Sans"/>
        </w:rPr>
      </w:pPr>
      <w:r w:rsidRPr="00B0539B">
        <w:rPr>
          <w:rFonts w:ascii="Noto Sans" w:hAnsi="Noto Sans" w:cs="Noto Sans"/>
        </w:rPr>
        <w:t>Die Ar</w:t>
      </w:r>
      <w:r w:rsidR="00AA3F92" w:rsidRPr="00B0539B">
        <w:rPr>
          <w:rFonts w:ascii="Noto Sans" w:hAnsi="Noto Sans" w:cs="Noto Sans"/>
        </w:rPr>
        <w:t>beitsgruppen erarbeiten Vorlagen</w:t>
      </w:r>
      <w:r w:rsidR="00111E49">
        <w:rPr>
          <w:rFonts w:ascii="Noto Sans" w:hAnsi="Noto Sans" w:cs="Noto Sans"/>
        </w:rPr>
        <w:t xml:space="preserve"> </w:t>
      </w:r>
      <w:r w:rsidR="00AA3F92" w:rsidRPr="00B0539B">
        <w:rPr>
          <w:rFonts w:ascii="Noto Sans" w:hAnsi="Noto Sans" w:cs="Noto Sans"/>
        </w:rPr>
        <w:t xml:space="preserve">/ Maßnahmen / Projekte im </w:t>
      </w:r>
      <w:r w:rsidR="00B45E7E">
        <w:rPr>
          <w:rFonts w:ascii="Noto Sans" w:hAnsi="Noto Sans" w:cs="Noto Sans"/>
        </w:rPr>
        <w:t>R</w:t>
      </w:r>
      <w:r w:rsidR="00AA3F92" w:rsidRPr="00B0539B">
        <w:rPr>
          <w:rFonts w:ascii="Noto Sans" w:hAnsi="Noto Sans" w:cs="Noto Sans"/>
        </w:rPr>
        <w:t xml:space="preserve">ahmen des Aktionsplanes zur Umsetzung der </w:t>
      </w:r>
      <w:r w:rsidR="009D705E" w:rsidRPr="00B0539B">
        <w:rPr>
          <w:rFonts w:ascii="Noto Sans" w:hAnsi="Noto Sans" w:cs="Noto Sans"/>
        </w:rPr>
        <w:t>UN-Behindertenrechtskonvention</w:t>
      </w:r>
      <w:r w:rsidR="00AA3F92" w:rsidRPr="00B0539B">
        <w:rPr>
          <w:rFonts w:ascii="Noto Sans" w:hAnsi="Noto Sans" w:cs="Noto Sans"/>
        </w:rPr>
        <w:t xml:space="preserve"> und deren Umsetzungsbericht bis zum 30. September eines jeden Jahres und haben dies der Geschäftsstelle zuzuarbeiten. </w:t>
      </w:r>
    </w:p>
    <w:p w14:paraId="7082ADBA" w14:textId="2CDC30D1" w:rsidR="00AA3F92" w:rsidRPr="00B0539B" w:rsidRDefault="00AA3F92" w:rsidP="004C1C5D">
      <w:pPr>
        <w:pStyle w:val="Listenabsatz"/>
        <w:numPr>
          <w:ilvl w:val="0"/>
          <w:numId w:val="8"/>
        </w:numPr>
        <w:rPr>
          <w:rFonts w:ascii="Noto Sans" w:hAnsi="Noto Sans" w:cs="Noto Sans"/>
        </w:rPr>
      </w:pPr>
      <w:r w:rsidRPr="00B0539B">
        <w:rPr>
          <w:rFonts w:ascii="Noto Sans" w:hAnsi="Noto Sans" w:cs="Noto Sans"/>
        </w:rPr>
        <w:t>Z</w:t>
      </w:r>
      <w:r w:rsidR="00B45E7E">
        <w:rPr>
          <w:rFonts w:ascii="Noto Sans" w:hAnsi="Noto Sans" w:cs="Noto Sans"/>
        </w:rPr>
        <w:t>u</w:t>
      </w:r>
      <w:r w:rsidRPr="00B0539B">
        <w:rPr>
          <w:rFonts w:ascii="Noto Sans" w:hAnsi="Noto Sans" w:cs="Noto Sans"/>
        </w:rPr>
        <w:t xml:space="preserve"> den Arbeitsgruppensitzungen wird ein </w:t>
      </w:r>
      <w:r w:rsidR="009D705E" w:rsidRPr="00B0539B">
        <w:rPr>
          <w:rFonts w:ascii="Noto Sans" w:hAnsi="Noto Sans" w:cs="Noto Sans"/>
        </w:rPr>
        <w:t>Protokoll durch</w:t>
      </w:r>
      <w:r w:rsidRPr="00B0539B">
        <w:rPr>
          <w:rFonts w:ascii="Noto Sans" w:hAnsi="Noto Sans" w:cs="Noto Sans"/>
        </w:rPr>
        <w:t xml:space="preserve"> die Geschäftsstelle innerhalb von zwei Wochen gefertigt. Mit </w:t>
      </w:r>
      <w:r w:rsidR="009D705E" w:rsidRPr="00B0539B">
        <w:rPr>
          <w:rFonts w:ascii="Noto Sans" w:hAnsi="Noto Sans" w:cs="Noto Sans"/>
        </w:rPr>
        <w:t>vorheriger</w:t>
      </w:r>
      <w:r w:rsidRPr="00B0539B">
        <w:rPr>
          <w:rFonts w:ascii="Noto Sans" w:hAnsi="Noto Sans" w:cs="Noto Sans"/>
        </w:rPr>
        <w:t xml:space="preserve"> Absprache kann die Protokollniederschrift durch den </w:t>
      </w:r>
      <w:r w:rsidR="009D705E" w:rsidRPr="00B0539B">
        <w:rPr>
          <w:rFonts w:ascii="Noto Sans" w:hAnsi="Noto Sans" w:cs="Noto Sans"/>
        </w:rPr>
        <w:t>Sprecher</w:t>
      </w:r>
      <w:r w:rsidRPr="00B0539B">
        <w:rPr>
          <w:rFonts w:ascii="Noto Sans" w:hAnsi="Noto Sans" w:cs="Noto Sans"/>
        </w:rPr>
        <w:t xml:space="preserve"> oder den Stellvertreter erfolgen, d</w:t>
      </w:r>
      <w:r w:rsidR="00322F47">
        <w:rPr>
          <w:rFonts w:ascii="Noto Sans" w:hAnsi="Noto Sans" w:cs="Noto Sans"/>
        </w:rPr>
        <w:t>er</w:t>
      </w:r>
      <w:r w:rsidRPr="00B0539B">
        <w:rPr>
          <w:rFonts w:ascii="Noto Sans" w:hAnsi="Noto Sans" w:cs="Noto Sans"/>
        </w:rPr>
        <w:t xml:space="preserve"> diese dann zum Versenden an die Geschäftsstelle weiterreich</w:t>
      </w:r>
      <w:r w:rsidR="00322F47">
        <w:rPr>
          <w:rFonts w:ascii="Noto Sans" w:hAnsi="Noto Sans" w:cs="Noto Sans"/>
        </w:rPr>
        <w:t>t</w:t>
      </w:r>
      <w:r w:rsidRPr="00B0539B">
        <w:rPr>
          <w:rFonts w:ascii="Noto Sans" w:hAnsi="Noto Sans" w:cs="Noto Sans"/>
        </w:rPr>
        <w:t xml:space="preserve">. </w:t>
      </w:r>
    </w:p>
    <w:p w14:paraId="193627CB" w14:textId="38AD3C7C" w:rsidR="00873E27" w:rsidRDefault="00AA3F92" w:rsidP="00873E27">
      <w:pPr>
        <w:pStyle w:val="Listenabsatz"/>
        <w:numPr>
          <w:ilvl w:val="0"/>
          <w:numId w:val="8"/>
        </w:numPr>
        <w:rPr>
          <w:rFonts w:ascii="Noto Sans" w:hAnsi="Noto Sans" w:cs="Noto Sans"/>
        </w:rPr>
      </w:pPr>
      <w:r w:rsidRPr="00B0539B">
        <w:rPr>
          <w:rFonts w:ascii="Noto Sans" w:hAnsi="Noto Sans" w:cs="Noto Sans"/>
        </w:rPr>
        <w:t>Auf Verlangen ist dem Vorsitzen</w:t>
      </w:r>
      <w:r w:rsidR="00322F47">
        <w:rPr>
          <w:rFonts w:ascii="Noto Sans" w:hAnsi="Noto Sans" w:cs="Noto Sans"/>
        </w:rPr>
        <w:t>den</w:t>
      </w:r>
      <w:r w:rsidRPr="00B0539B">
        <w:rPr>
          <w:rFonts w:ascii="Noto Sans" w:hAnsi="Noto Sans" w:cs="Noto Sans"/>
        </w:rPr>
        <w:t xml:space="preserve"> des Beirates über die laufenden und geplanten Aktivitäten Bericht zu erstatten.</w:t>
      </w:r>
    </w:p>
    <w:p w14:paraId="486371F7" w14:textId="77777777" w:rsidR="009B53F7" w:rsidRPr="00B0539B" w:rsidRDefault="009B53F7" w:rsidP="009B53F7">
      <w:pPr>
        <w:pStyle w:val="Listenabsatz"/>
        <w:numPr>
          <w:ilvl w:val="0"/>
          <w:numId w:val="8"/>
        </w:numPr>
        <w:rPr>
          <w:rFonts w:ascii="Noto Sans" w:hAnsi="Noto Sans" w:cs="Noto Sans"/>
        </w:rPr>
      </w:pPr>
      <w:r>
        <w:rPr>
          <w:rFonts w:ascii="Noto Sans" w:hAnsi="Noto Sans" w:cs="Noto Sans"/>
        </w:rPr>
        <w:t>D</w:t>
      </w:r>
      <w:r w:rsidRPr="00B0539B">
        <w:rPr>
          <w:rFonts w:ascii="Noto Sans" w:hAnsi="Noto Sans" w:cs="Noto Sans"/>
        </w:rPr>
        <w:t>er Vorsitzende des Beirates und die stellvertretenden Vorsitzenden sind automatisch Arbeitsgruppenmitglieder. Sie haben da</w:t>
      </w:r>
      <w:r>
        <w:rPr>
          <w:rFonts w:ascii="Noto Sans" w:hAnsi="Noto Sans" w:cs="Noto Sans"/>
        </w:rPr>
        <w:t>s</w:t>
      </w:r>
      <w:r w:rsidRPr="00B0539B">
        <w:rPr>
          <w:rFonts w:ascii="Noto Sans" w:hAnsi="Noto Sans" w:cs="Noto Sans"/>
        </w:rPr>
        <w:t xml:space="preserve"> Recht an jeder Sitzung der Arbeitsgruppen</w:t>
      </w:r>
      <w:r>
        <w:rPr>
          <w:rFonts w:ascii="Noto Sans" w:hAnsi="Noto Sans" w:cs="Noto Sans"/>
        </w:rPr>
        <w:t xml:space="preserve"> </w:t>
      </w:r>
      <w:r w:rsidRPr="00B0539B">
        <w:rPr>
          <w:rFonts w:ascii="Noto Sans" w:hAnsi="Noto Sans" w:cs="Noto Sans"/>
        </w:rPr>
        <w:t>teilzunehmen und sind deshalb von dem Sprecher b</w:t>
      </w:r>
      <w:r>
        <w:rPr>
          <w:rFonts w:ascii="Noto Sans" w:hAnsi="Noto Sans" w:cs="Noto Sans"/>
        </w:rPr>
        <w:t>zw</w:t>
      </w:r>
      <w:r w:rsidRPr="00B0539B">
        <w:rPr>
          <w:rFonts w:ascii="Noto Sans" w:hAnsi="Noto Sans" w:cs="Noto Sans"/>
        </w:rPr>
        <w:t xml:space="preserve">. von der Geschäftsstelle über die Sitzungstermine zu informieren. </w:t>
      </w:r>
    </w:p>
    <w:p w14:paraId="67ED5B68" w14:textId="265EB416" w:rsidR="007F646D" w:rsidRPr="007F646D" w:rsidRDefault="00873E27" w:rsidP="007F646D">
      <w:pPr>
        <w:pStyle w:val="Listenabsatz"/>
        <w:numPr>
          <w:ilvl w:val="0"/>
          <w:numId w:val="8"/>
        </w:numPr>
        <w:ind w:left="709"/>
        <w:rPr>
          <w:rFonts w:ascii="Noto Sans" w:hAnsi="Noto Sans" w:cs="Noto Sans"/>
        </w:rPr>
      </w:pPr>
      <w:r w:rsidRPr="007F646D">
        <w:rPr>
          <w:rFonts w:ascii="Noto Sans" w:eastAsia="Times New Roman" w:hAnsi="Noto Sans" w:cs="Noto Sans"/>
          <w:lang w:eastAsia="de-DE"/>
        </w:rPr>
        <w:t>Die Öffentlichkeitsarbeit der Arbeitsgruppen erfolgt durch den Vorsitzende</w:t>
      </w:r>
      <w:r w:rsidR="00350E7F">
        <w:rPr>
          <w:rFonts w:ascii="Noto Sans" w:eastAsia="Times New Roman" w:hAnsi="Noto Sans" w:cs="Noto Sans"/>
          <w:lang w:eastAsia="de-DE"/>
        </w:rPr>
        <w:t xml:space="preserve">n </w:t>
      </w:r>
      <w:r w:rsidRPr="007F646D">
        <w:rPr>
          <w:rFonts w:ascii="Noto Sans" w:eastAsia="Times New Roman" w:hAnsi="Noto Sans" w:cs="Noto Sans"/>
          <w:lang w:eastAsia="de-DE"/>
        </w:rPr>
        <w:t xml:space="preserve">des Behinderten- und Inklusionsbeirates. Er kann den Leiter der Arbeitsgruppe oder ein von </w:t>
      </w:r>
      <w:r w:rsidR="001F6905" w:rsidRPr="007F646D">
        <w:rPr>
          <w:rFonts w:ascii="Noto Sans" w:eastAsia="Times New Roman" w:hAnsi="Noto Sans" w:cs="Noto Sans"/>
          <w:lang w:eastAsia="de-DE"/>
        </w:rPr>
        <w:t>ihm</w:t>
      </w:r>
      <w:r w:rsidR="00BE0DFB" w:rsidRPr="007F646D">
        <w:rPr>
          <w:rFonts w:ascii="Noto Sans" w:eastAsia="Times New Roman" w:hAnsi="Noto Sans" w:cs="Noto Sans"/>
          <w:lang w:eastAsia="de-DE"/>
        </w:rPr>
        <w:t xml:space="preserve"> </w:t>
      </w:r>
      <w:r w:rsidRPr="007F646D">
        <w:rPr>
          <w:rFonts w:ascii="Noto Sans" w:eastAsia="Times New Roman" w:hAnsi="Noto Sans" w:cs="Noto Sans"/>
          <w:lang w:eastAsia="de-DE"/>
        </w:rPr>
        <w:t>beauftragtes Arbeitsgruppenmitglied in Absprache mit dem</w:t>
      </w:r>
      <w:r w:rsidR="00B913D9" w:rsidRPr="007F646D">
        <w:rPr>
          <w:rFonts w:ascii="Noto Sans" w:eastAsia="Times New Roman" w:hAnsi="Noto Sans" w:cs="Noto Sans"/>
          <w:lang w:eastAsia="de-DE"/>
        </w:rPr>
        <w:t xml:space="preserve"> </w:t>
      </w:r>
      <w:r w:rsidRPr="007F646D">
        <w:rPr>
          <w:rFonts w:ascii="Noto Sans" w:eastAsia="Times New Roman" w:hAnsi="Noto Sans" w:cs="Noto Sans"/>
          <w:lang w:eastAsia="de-DE"/>
        </w:rPr>
        <w:t xml:space="preserve">der Leiter der Arbeitsgruppe dazu berechtigen. </w:t>
      </w:r>
    </w:p>
    <w:p w14:paraId="40BC0B02" w14:textId="20E4A9D0" w:rsidR="00873E27" w:rsidRPr="003B4E93" w:rsidRDefault="00873E27" w:rsidP="003B4E93">
      <w:pPr>
        <w:pStyle w:val="Listenabsatz"/>
        <w:numPr>
          <w:ilvl w:val="0"/>
          <w:numId w:val="8"/>
        </w:numPr>
        <w:spacing w:after="0"/>
        <w:ind w:left="709"/>
        <w:rPr>
          <w:rFonts w:ascii="Noto Sans" w:hAnsi="Noto Sans" w:cs="Noto Sans"/>
        </w:rPr>
      </w:pPr>
      <w:r w:rsidRPr="007F646D">
        <w:rPr>
          <w:rFonts w:ascii="Noto Sans" w:eastAsia="Times New Roman" w:hAnsi="Noto Sans" w:cs="Noto Sans"/>
          <w:lang w:eastAsia="de-DE"/>
        </w:rPr>
        <w:t>Schriftverkehr mit Behörden oder Dritten sind von de</w:t>
      </w:r>
      <w:r w:rsidR="00B913D9" w:rsidRPr="007F646D">
        <w:rPr>
          <w:rFonts w:ascii="Noto Sans" w:eastAsia="Times New Roman" w:hAnsi="Noto Sans" w:cs="Noto Sans"/>
          <w:lang w:eastAsia="de-DE"/>
        </w:rPr>
        <w:t>m</w:t>
      </w:r>
      <w:r w:rsidRPr="007F646D">
        <w:rPr>
          <w:rFonts w:ascii="Noto Sans" w:eastAsia="Times New Roman" w:hAnsi="Noto Sans" w:cs="Noto Sans"/>
          <w:lang w:eastAsia="de-DE"/>
        </w:rPr>
        <w:t xml:space="preserve"> Vorsitzenden des Beirates </w:t>
      </w:r>
      <w:r w:rsidR="003556F0" w:rsidRPr="007F646D">
        <w:rPr>
          <w:rFonts w:ascii="Noto Sans" w:eastAsia="Times New Roman" w:hAnsi="Noto Sans" w:cs="Noto Sans"/>
          <w:lang w:eastAsia="de-DE"/>
        </w:rPr>
        <w:t xml:space="preserve">zu </w:t>
      </w:r>
      <w:r w:rsidRPr="007F646D">
        <w:rPr>
          <w:rFonts w:ascii="Noto Sans" w:eastAsia="Times New Roman" w:hAnsi="Noto Sans" w:cs="Noto Sans"/>
          <w:lang w:eastAsia="de-DE"/>
        </w:rPr>
        <w:t>unterzeichnen. Er kann dies auch eigenverantwortlich delegieren.</w:t>
      </w:r>
    </w:p>
    <w:p w14:paraId="7F5364A1" w14:textId="77777777" w:rsidR="003B4E93" w:rsidRPr="007F646D" w:rsidRDefault="003B4E93" w:rsidP="003B4E93">
      <w:pPr>
        <w:pStyle w:val="Listenabsatz"/>
        <w:spacing w:after="0"/>
        <w:ind w:left="709"/>
        <w:rPr>
          <w:rFonts w:ascii="Noto Sans" w:hAnsi="Noto Sans" w:cs="Noto Sans"/>
        </w:rPr>
      </w:pPr>
    </w:p>
    <w:p w14:paraId="5A0A7DA6" w14:textId="77777777" w:rsidR="005422A2" w:rsidRDefault="005422A2" w:rsidP="0025502E">
      <w:pPr>
        <w:spacing w:after="0"/>
        <w:jc w:val="center"/>
        <w:rPr>
          <w:rFonts w:ascii="Noto Sans" w:hAnsi="Noto Sans" w:cs="Noto Sans"/>
        </w:rPr>
      </w:pPr>
    </w:p>
    <w:p w14:paraId="38F0AB08" w14:textId="3062D177" w:rsidR="00823BD9" w:rsidRPr="00B0539B" w:rsidRDefault="009D705E" w:rsidP="0025502E">
      <w:pPr>
        <w:spacing w:after="0"/>
        <w:jc w:val="center"/>
        <w:rPr>
          <w:rFonts w:ascii="Noto Sans" w:hAnsi="Noto Sans" w:cs="Noto Sans"/>
        </w:rPr>
      </w:pPr>
      <w:r w:rsidRPr="00B0539B">
        <w:rPr>
          <w:rFonts w:ascii="Noto Sans" w:hAnsi="Noto Sans" w:cs="Noto Sans"/>
        </w:rPr>
        <w:t>§</w:t>
      </w:r>
      <w:r w:rsidR="00F32AE4">
        <w:rPr>
          <w:rFonts w:ascii="Noto Sans" w:hAnsi="Noto Sans" w:cs="Noto Sans"/>
        </w:rPr>
        <w:t xml:space="preserve"> </w:t>
      </w:r>
      <w:r w:rsidRPr="00B0539B">
        <w:rPr>
          <w:rFonts w:ascii="Noto Sans" w:hAnsi="Noto Sans" w:cs="Noto Sans"/>
        </w:rPr>
        <w:t>4</w:t>
      </w:r>
    </w:p>
    <w:p w14:paraId="6BB3E28F" w14:textId="6B00F67C" w:rsidR="009D705E" w:rsidRDefault="009D705E" w:rsidP="0025502E">
      <w:pPr>
        <w:spacing w:after="0"/>
        <w:jc w:val="center"/>
        <w:rPr>
          <w:rFonts w:ascii="Noto Sans" w:hAnsi="Noto Sans" w:cs="Noto Sans"/>
        </w:rPr>
      </w:pPr>
      <w:r w:rsidRPr="00B0539B">
        <w:rPr>
          <w:rFonts w:ascii="Noto Sans" w:hAnsi="Noto Sans" w:cs="Noto Sans"/>
        </w:rPr>
        <w:t xml:space="preserve">Vertreter in </w:t>
      </w:r>
      <w:r w:rsidR="00322F47">
        <w:rPr>
          <w:rFonts w:ascii="Noto Sans" w:hAnsi="Noto Sans" w:cs="Noto Sans"/>
        </w:rPr>
        <w:t xml:space="preserve">den </w:t>
      </w:r>
      <w:r w:rsidRPr="00B0539B">
        <w:rPr>
          <w:rFonts w:ascii="Noto Sans" w:hAnsi="Noto Sans" w:cs="Noto Sans"/>
        </w:rPr>
        <w:t>Kreisausschüssen</w:t>
      </w:r>
    </w:p>
    <w:p w14:paraId="67A28B6E" w14:textId="77777777" w:rsidR="0025502E" w:rsidRPr="00B0539B" w:rsidRDefault="0025502E" w:rsidP="0025502E">
      <w:pPr>
        <w:spacing w:after="0"/>
        <w:jc w:val="center"/>
        <w:rPr>
          <w:rFonts w:ascii="Noto Sans" w:hAnsi="Noto Sans" w:cs="Noto Sans"/>
        </w:rPr>
      </w:pPr>
    </w:p>
    <w:p w14:paraId="75787358" w14:textId="76AE4B7E" w:rsidR="009D705E" w:rsidRPr="004C1C5D" w:rsidRDefault="009D705E" w:rsidP="004C1C5D">
      <w:pPr>
        <w:pStyle w:val="Listenabsatz"/>
        <w:numPr>
          <w:ilvl w:val="0"/>
          <w:numId w:val="5"/>
        </w:numPr>
        <w:rPr>
          <w:rFonts w:ascii="Noto Sans" w:hAnsi="Noto Sans" w:cs="Noto Sans"/>
        </w:rPr>
      </w:pPr>
      <w:r w:rsidRPr="004C1C5D">
        <w:rPr>
          <w:rFonts w:ascii="Noto Sans" w:hAnsi="Noto Sans" w:cs="Noto Sans"/>
        </w:rPr>
        <w:t>Die Vertreter des Behinderten-</w:t>
      </w:r>
      <w:r w:rsidR="00322F47" w:rsidRPr="004C1C5D">
        <w:rPr>
          <w:rFonts w:ascii="Noto Sans" w:hAnsi="Noto Sans" w:cs="Noto Sans"/>
        </w:rPr>
        <w:t xml:space="preserve"> </w:t>
      </w:r>
      <w:r w:rsidRPr="004C1C5D">
        <w:rPr>
          <w:rFonts w:ascii="Noto Sans" w:hAnsi="Noto Sans" w:cs="Noto Sans"/>
        </w:rPr>
        <w:t>und Inklusionsbeirates in den Ausschüssen des Kreistages sollen sich in der Ausschussarbeit mit einbringen, vor allem aber Ansprechpartner für behindertenrelevante Themen sein. Sie informieren regelmäßig zu den Vorstandssitzungen des Beirates über ihre Tätigkeit in den jeweiligen Ausschüssen</w:t>
      </w:r>
      <w:r w:rsidR="00B45E7E">
        <w:rPr>
          <w:rFonts w:ascii="Noto Sans" w:hAnsi="Noto Sans" w:cs="Noto Sans"/>
        </w:rPr>
        <w:t>.</w:t>
      </w:r>
    </w:p>
    <w:p w14:paraId="2D8AFF60" w14:textId="471EE543" w:rsidR="009D705E" w:rsidRDefault="009D705E" w:rsidP="009D705E">
      <w:pPr>
        <w:pStyle w:val="Listenabsatz"/>
        <w:numPr>
          <w:ilvl w:val="0"/>
          <w:numId w:val="5"/>
        </w:numPr>
        <w:rPr>
          <w:rFonts w:ascii="Noto Sans" w:hAnsi="Noto Sans" w:cs="Noto Sans"/>
        </w:rPr>
      </w:pPr>
      <w:r w:rsidRPr="00B0539B">
        <w:rPr>
          <w:rFonts w:ascii="Noto Sans" w:hAnsi="Noto Sans" w:cs="Noto Sans"/>
        </w:rPr>
        <w:t>Bei Teilnahmeverhinderung sind die Ausschussvertreter verpflichtet, ihren jeweiligen Stellvertreter zu entsenden.</w:t>
      </w:r>
    </w:p>
    <w:p w14:paraId="074E2524" w14:textId="785207D0" w:rsidR="003B4E93" w:rsidRDefault="003B4E93" w:rsidP="003B4E93">
      <w:pPr>
        <w:pStyle w:val="Listenabsatz"/>
        <w:rPr>
          <w:rFonts w:ascii="Noto Sans" w:hAnsi="Noto Sans" w:cs="Noto Sans"/>
        </w:rPr>
      </w:pPr>
    </w:p>
    <w:p w14:paraId="7E02A381" w14:textId="77777777" w:rsidR="005422A2" w:rsidRPr="00B0539B" w:rsidRDefault="005422A2" w:rsidP="003B4E93">
      <w:pPr>
        <w:pStyle w:val="Listenabsatz"/>
        <w:rPr>
          <w:rFonts w:ascii="Noto Sans" w:hAnsi="Noto Sans" w:cs="Noto Sans"/>
        </w:rPr>
      </w:pPr>
    </w:p>
    <w:p w14:paraId="7941168B" w14:textId="10B72344" w:rsidR="009D705E" w:rsidRPr="00B0539B" w:rsidRDefault="009D705E" w:rsidP="00665D61">
      <w:pPr>
        <w:pStyle w:val="Listenabsatz"/>
        <w:ind w:left="4395" w:firstLine="11"/>
        <w:rPr>
          <w:rFonts w:ascii="Noto Sans" w:hAnsi="Noto Sans" w:cs="Noto Sans"/>
        </w:rPr>
      </w:pPr>
      <w:r w:rsidRPr="00B0539B">
        <w:rPr>
          <w:rFonts w:ascii="Noto Sans" w:hAnsi="Noto Sans" w:cs="Noto Sans"/>
        </w:rPr>
        <w:t>§</w:t>
      </w:r>
      <w:r w:rsidR="00F32AE4">
        <w:rPr>
          <w:rFonts w:ascii="Noto Sans" w:hAnsi="Noto Sans" w:cs="Noto Sans"/>
        </w:rPr>
        <w:t xml:space="preserve"> </w:t>
      </w:r>
      <w:r w:rsidRPr="00B0539B">
        <w:rPr>
          <w:rFonts w:ascii="Noto Sans" w:hAnsi="Noto Sans" w:cs="Noto Sans"/>
        </w:rPr>
        <w:t>5</w:t>
      </w:r>
    </w:p>
    <w:p w14:paraId="04500E67" w14:textId="6F17F0FA" w:rsidR="009D705E" w:rsidRDefault="009D705E" w:rsidP="00665D61">
      <w:pPr>
        <w:pStyle w:val="Listenabsatz"/>
        <w:ind w:left="2835"/>
        <w:rPr>
          <w:rFonts w:ascii="Noto Sans" w:hAnsi="Noto Sans" w:cs="Noto Sans"/>
        </w:rPr>
      </w:pPr>
      <w:r w:rsidRPr="00B0539B">
        <w:rPr>
          <w:rFonts w:ascii="Noto Sans" w:hAnsi="Noto Sans" w:cs="Noto Sans"/>
        </w:rPr>
        <w:t>Presse – und Öffentlichkeitsarbeit</w:t>
      </w:r>
    </w:p>
    <w:p w14:paraId="6B1B7CC0" w14:textId="77777777" w:rsidR="00F32AE4" w:rsidRPr="00B0539B" w:rsidRDefault="00F32AE4" w:rsidP="00F32AE4">
      <w:pPr>
        <w:pStyle w:val="Listenabsatz"/>
        <w:jc w:val="center"/>
        <w:rPr>
          <w:rFonts w:ascii="Noto Sans" w:hAnsi="Noto Sans" w:cs="Noto Sans"/>
        </w:rPr>
      </w:pPr>
    </w:p>
    <w:p w14:paraId="432DFDAD" w14:textId="68738B83" w:rsidR="009D705E" w:rsidRPr="000E306A" w:rsidRDefault="009D705E" w:rsidP="000E306A">
      <w:pPr>
        <w:pStyle w:val="Listenabsatz"/>
        <w:numPr>
          <w:ilvl w:val="0"/>
          <w:numId w:val="9"/>
        </w:numPr>
        <w:ind w:left="709" w:hanging="283"/>
        <w:rPr>
          <w:rFonts w:ascii="Noto Sans" w:hAnsi="Noto Sans" w:cs="Noto Sans"/>
        </w:rPr>
      </w:pPr>
      <w:r w:rsidRPr="000E306A">
        <w:rPr>
          <w:rFonts w:ascii="Noto Sans" w:hAnsi="Noto Sans" w:cs="Noto Sans"/>
        </w:rPr>
        <w:t>Pressemit</w:t>
      </w:r>
      <w:r w:rsidR="00EA716A" w:rsidRPr="000E306A">
        <w:rPr>
          <w:rFonts w:ascii="Noto Sans" w:hAnsi="Noto Sans" w:cs="Noto Sans"/>
        </w:rPr>
        <w:t>t</w:t>
      </w:r>
      <w:r w:rsidRPr="000E306A">
        <w:rPr>
          <w:rFonts w:ascii="Noto Sans" w:hAnsi="Noto Sans" w:cs="Noto Sans"/>
        </w:rPr>
        <w:t>eilungen</w:t>
      </w:r>
      <w:r w:rsidR="000E306A" w:rsidRPr="000E306A">
        <w:rPr>
          <w:rFonts w:ascii="Noto Sans" w:hAnsi="Noto Sans" w:cs="Noto Sans"/>
        </w:rPr>
        <w:t xml:space="preserve"> </w:t>
      </w:r>
      <w:r w:rsidR="00873E27" w:rsidRPr="00B913D9">
        <w:rPr>
          <w:rFonts w:ascii="Noto Sans" w:hAnsi="Noto Sans" w:cs="Noto Sans"/>
        </w:rPr>
        <w:t xml:space="preserve">sind </w:t>
      </w:r>
      <w:r w:rsidR="00EA716A" w:rsidRPr="000E306A">
        <w:rPr>
          <w:rFonts w:ascii="Noto Sans" w:hAnsi="Noto Sans" w:cs="Noto Sans"/>
        </w:rPr>
        <w:t xml:space="preserve">nur </w:t>
      </w:r>
      <w:r w:rsidR="00873E27" w:rsidRPr="00B913D9">
        <w:rPr>
          <w:rFonts w:ascii="Noto Sans" w:hAnsi="Noto Sans" w:cs="Noto Sans"/>
        </w:rPr>
        <w:t>nach</w:t>
      </w:r>
      <w:r w:rsidR="00873E27">
        <w:rPr>
          <w:rFonts w:ascii="Noto Sans" w:hAnsi="Noto Sans" w:cs="Noto Sans"/>
        </w:rPr>
        <w:t xml:space="preserve"> </w:t>
      </w:r>
      <w:r w:rsidR="00EA716A" w:rsidRPr="000E306A">
        <w:rPr>
          <w:rFonts w:ascii="Noto Sans" w:hAnsi="Noto Sans" w:cs="Noto Sans"/>
        </w:rPr>
        <w:t>vorheriger Absprache mit den Vorsitzenden und / oder der Stellvertreter</w:t>
      </w:r>
      <w:r w:rsidR="004C1C5D" w:rsidRPr="000E306A">
        <w:rPr>
          <w:rFonts w:ascii="Noto Sans" w:hAnsi="Noto Sans" w:cs="Noto Sans"/>
        </w:rPr>
        <w:t xml:space="preserve"> </w:t>
      </w:r>
      <w:r w:rsidR="00873E27" w:rsidRPr="00B913D9">
        <w:rPr>
          <w:rFonts w:ascii="Noto Sans" w:hAnsi="Noto Sans" w:cs="Noto Sans"/>
        </w:rPr>
        <w:t>zu veranlassen</w:t>
      </w:r>
      <w:r w:rsidR="00873E27">
        <w:rPr>
          <w:rFonts w:ascii="Noto Sans" w:hAnsi="Noto Sans" w:cs="Noto Sans"/>
        </w:rPr>
        <w:t>.</w:t>
      </w:r>
    </w:p>
    <w:p w14:paraId="79564E74" w14:textId="774A95DE" w:rsidR="00EA716A" w:rsidRPr="00B0539B" w:rsidRDefault="00EA716A" w:rsidP="004C1C5D">
      <w:pPr>
        <w:pStyle w:val="Listenabsatz"/>
        <w:ind w:left="709"/>
        <w:rPr>
          <w:rFonts w:ascii="Noto Sans" w:hAnsi="Noto Sans" w:cs="Noto Sans"/>
        </w:rPr>
      </w:pPr>
      <w:r w:rsidRPr="00B0539B">
        <w:rPr>
          <w:rFonts w:ascii="Noto Sans" w:hAnsi="Noto Sans" w:cs="Noto Sans"/>
        </w:rPr>
        <w:t xml:space="preserve">Der Vorsitzende hat das </w:t>
      </w:r>
      <w:r w:rsidR="004C1C5D">
        <w:rPr>
          <w:rFonts w:ascii="Noto Sans" w:hAnsi="Noto Sans" w:cs="Noto Sans"/>
        </w:rPr>
        <w:t>R</w:t>
      </w:r>
      <w:r w:rsidRPr="00B0539B">
        <w:rPr>
          <w:rFonts w:ascii="Noto Sans" w:hAnsi="Noto Sans" w:cs="Noto Sans"/>
        </w:rPr>
        <w:t xml:space="preserve">echt öffentlichkeitswirksam zu agieren und Pressemitteilungen zu </w:t>
      </w:r>
      <w:r w:rsidR="00556F46">
        <w:rPr>
          <w:rFonts w:ascii="Noto Sans" w:hAnsi="Noto Sans" w:cs="Noto Sans"/>
        </w:rPr>
        <w:t>veröffentlichen</w:t>
      </w:r>
      <w:r w:rsidRPr="00B0539B">
        <w:rPr>
          <w:rFonts w:ascii="Noto Sans" w:hAnsi="Noto Sans" w:cs="Noto Sans"/>
        </w:rPr>
        <w:t>.</w:t>
      </w:r>
    </w:p>
    <w:p w14:paraId="47D71309" w14:textId="77777777" w:rsidR="008F232D" w:rsidRDefault="00EA716A" w:rsidP="00556F46">
      <w:pPr>
        <w:pStyle w:val="Listenabsatz"/>
        <w:numPr>
          <w:ilvl w:val="0"/>
          <w:numId w:val="9"/>
        </w:numPr>
        <w:spacing w:after="0"/>
        <w:ind w:left="426" w:firstLine="0"/>
        <w:rPr>
          <w:rFonts w:ascii="Noto Sans" w:hAnsi="Noto Sans" w:cs="Noto Sans"/>
        </w:rPr>
      </w:pPr>
      <w:r w:rsidRPr="00B0539B">
        <w:rPr>
          <w:rFonts w:ascii="Noto Sans" w:hAnsi="Noto Sans" w:cs="Noto Sans"/>
        </w:rPr>
        <w:t xml:space="preserve">In der darauffolgenden Vorstandssitzung ist darüber zu informieren. </w:t>
      </w:r>
    </w:p>
    <w:p w14:paraId="568D6BA7" w14:textId="3E82C916" w:rsidR="004C1C5D" w:rsidRPr="00556F46" w:rsidRDefault="008F232D" w:rsidP="00556F46">
      <w:pPr>
        <w:pStyle w:val="Listenabsatz"/>
        <w:numPr>
          <w:ilvl w:val="0"/>
          <w:numId w:val="9"/>
        </w:numPr>
        <w:spacing w:after="0"/>
        <w:ind w:left="426" w:firstLine="0"/>
        <w:rPr>
          <w:rFonts w:ascii="Noto Sans" w:hAnsi="Noto Sans" w:cs="Noto Sans"/>
        </w:rPr>
      </w:pPr>
      <w:r>
        <w:rPr>
          <w:rFonts w:ascii="Noto Sans" w:hAnsi="Noto Sans" w:cs="Noto Sans"/>
        </w:rPr>
        <w:t xml:space="preserve"> </w:t>
      </w:r>
      <w:r w:rsidR="00EA716A" w:rsidRPr="00556F46">
        <w:rPr>
          <w:rFonts w:ascii="Noto Sans" w:hAnsi="Noto Sans" w:cs="Noto Sans"/>
        </w:rPr>
        <w:t>Mitglieder des Beirates und ihre Stellvertreter sind in ihrer Eigenschaft als</w:t>
      </w:r>
    </w:p>
    <w:p w14:paraId="698EB6C4" w14:textId="285A39D9" w:rsidR="00EA716A" w:rsidRPr="00B0539B" w:rsidRDefault="00EA716A" w:rsidP="00A74977">
      <w:pPr>
        <w:spacing w:after="0"/>
        <w:ind w:left="709"/>
        <w:rPr>
          <w:rFonts w:ascii="Noto Sans" w:hAnsi="Noto Sans" w:cs="Noto Sans"/>
        </w:rPr>
      </w:pPr>
      <w:r w:rsidRPr="004C1C5D">
        <w:rPr>
          <w:rFonts w:ascii="Noto Sans" w:hAnsi="Noto Sans" w:cs="Noto Sans"/>
        </w:rPr>
        <w:t xml:space="preserve"> solche </w:t>
      </w:r>
      <w:r w:rsidR="004C1C5D">
        <w:rPr>
          <w:rFonts w:ascii="Noto Sans" w:hAnsi="Noto Sans" w:cs="Noto Sans"/>
        </w:rPr>
        <w:t>n</w:t>
      </w:r>
      <w:r w:rsidRPr="00B0539B">
        <w:rPr>
          <w:rFonts w:ascii="Noto Sans" w:hAnsi="Noto Sans" w:cs="Noto Sans"/>
        </w:rPr>
        <w:t>icht berechtigt, Auskünfte zur Tätigkeit des Beirates bzw. zu Beratungsschwerpunkten und Ergebnisse an die Medien zu erteilen.</w:t>
      </w:r>
    </w:p>
    <w:p w14:paraId="39BA0343" w14:textId="46479043" w:rsidR="00D11925" w:rsidRDefault="00D11925" w:rsidP="003B4E93">
      <w:pPr>
        <w:pStyle w:val="Listenabsatz"/>
        <w:spacing w:after="0"/>
        <w:ind w:left="1080"/>
        <w:rPr>
          <w:rFonts w:ascii="Noto Sans" w:hAnsi="Noto Sans" w:cs="Noto Sans"/>
        </w:rPr>
      </w:pPr>
    </w:p>
    <w:p w14:paraId="427632AE" w14:textId="77777777" w:rsidR="005422A2" w:rsidRPr="00B0539B" w:rsidRDefault="005422A2" w:rsidP="003B4E93">
      <w:pPr>
        <w:pStyle w:val="Listenabsatz"/>
        <w:spacing w:after="0"/>
        <w:ind w:left="1080"/>
        <w:rPr>
          <w:rFonts w:ascii="Noto Sans" w:hAnsi="Noto Sans" w:cs="Noto Sans"/>
        </w:rPr>
      </w:pPr>
    </w:p>
    <w:p w14:paraId="0D67F49C" w14:textId="0F913361" w:rsidR="00D11925" w:rsidRPr="00B0539B" w:rsidRDefault="00D11925" w:rsidP="005422A2">
      <w:pPr>
        <w:pStyle w:val="Listenabsatz"/>
        <w:spacing w:after="0"/>
        <w:ind w:left="4395"/>
        <w:rPr>
          <w:rFonts w:ascii="Noto Sans" w:hAnsi="Noto Sans" w:cs="Noto Sans"/>
        </w:rPr>
      </w:pPr>
      <w:r w:rsidRPr="00B0539B">
        <w:rPr>
          <w:rFonts w:ascii="Noto Sans" w:hAnsi="Noto Sans" w:cs="Noto Sans"/>
        </w:rPr>
        <w:t>§</w:t>
      </w:r>
      <w:r w:rsidR="00F32AE4">
        <w:rPr>
          <w:rFonts w:ascii="Noto Sans" w:hAnsi="Noto Sans" w:cs="Noto Sans"/>
        </w:rPr>
        <w:t xml:space="preserve"> </w:t>
      </w:r>
      <w:r w:rsidRPr="00B0539B">
        <w:rPr>
          <w:rFonts w:ascii="Noto Sans" w:hAnsi="Noto Sans" w:cs="Noto Sans"/>
        </w:rPr>
        <w:t>6</w:t>
      </w:r>
    </w:p>
    <w:p w14:paraId="355B4C6F" w14:textId="488D03AA" w:rsidR="00D11925" w:rsidRPr="003B4E93" w:rsidRDefault="00F6100E" w:rsidP="003B4E93">
      <w:pPr>
        <w:spacing w:after="0"/>
        <w:jc w:val="center"/>
        <w:rPr>
          <w:rFonts w:ascii="Noto Sans" w:hAnsi="Noto Sans" w:cs="Noto Sans"/>
        </w:rPr>
      </w:pPr>
      <w:r w:rsidRPr="003B4E93">
        <w:rPr>
          <w:rFonts w:ascii="Noto Sans" w:hAnsi="Noto Sans" w:cs="Noto Sans"/>
        </w:rPr>
        <w:t>Aufwandsentschädigung Vorstand</w:t>
      </w:r>
      <w:r w:rsidR="00D11925" w:rsidRPr="003B4E93">
        <w:rPr>
          <w:rFonts w:ascii="Noto Sans" w:hAnsi="Noto Sans" w:cs="Noto Sans"/>
        </w:rPr>
        <w:t xml:space="preserve"> des Behinderten-</w:t>
      </w:r>
      <w:r w:rsidR="00A74977" w:rsidRPr="003B4E93">
        <w:rPr>
          <w:rFonts w:ascii="Noto Sans" w:hAnsi="Noto Sans" w:cs="Noto Sans"/>
        </w:rPr>
        <w:t xml:space="preserve"> </w:t>
      </w:r>
      <w:r w:rsidR="00D11925" w:rsidRPr="003B4E93">
        <w:rPr>
          <w:rFonts w:ascii="Noto Sans" w:hAnsi="Noto Sans" w:cs="Noto Sans"/>
        </w:rPr>
        <w:t>und Inklusionsbeirates</w:t>
      </w:r>
    </w:p>
    <w:p w14:paraId="40E46811" w14:textId="15791B10" w:rsidR="00D11925" w:rsidRPr="00B0539B" w:rsidRDefault="00D11925" w:rsidP="00F32AE4">
      <w:pPr>
        <w:pStyle w:val="Listenabsatz"/>
        <w:ind w:left="1080"/>
        <w:jc w:val="center"/>
        <w:rPr>
          <w:rFonts w:ascii="Noto Sans" w:hAnsi="Noto Sans" w:cs="Noto Sans"/>
        </w:rPr>
      </w:pPr>
    </w:p>
    <w:p w14:paraId="4AFD7370" w14:textId="77777777" w:rsidR="00334163" w:rsidRDefault="00D11925" w:rsidP="00334163">
      <w:pPr>
        <w:pStyle w:val="Listenabsatz"/>
        <w:numPr>
          <w:ilvl w:val="0"/>
          <w:numId w:val="10"/>
        </w:numPr>
        <w:spacing w:after="0"/>
        <w:rPr>
          <w:rFonts w:ascii="Noto Sans" w:hAnsi="Noto Sans" w:cs="Noto Sans"/>
        </w:rPr>
      </w:pPr>
      <w:r w:rsidRPr="00B0539B">
        <w:rPr>
          <w:rFonts w:ascii="Noto Sans" w:hAnsi="Noto Sans" w:cs="Noto Sans"/>
        </w:rPr>
        <w:t>Der Vorstand des Behinderten-</w:t>
      </w:r>
      <w:r w:rsidR="00A74977">
        <w:rPr>
          <w:rFonts w:ascii="Noto Sans" w:hAnsi="Noto Sans" w:cs="Noto Sans"/>
        </w:rPr>
        <w:t xml:space="preserve"> </w:t>
      </w:r>
      <w:r w:rsidRPr="00B0539B">
        <w:rPr>
          <w:rFonts w:ascii="Noto Sans" w:hAnsi="Noto Sans" w:cs="Noto Sans"/>
        </w:rPr>
        <w:t xml:space="preserve">und Inklusionsbeirates erhält gemäß der Entschädigungssatzung für ehrenamtliche Tätigkeit Burgenlandkreis </w:t>
      </w:r>
    </w:p>
    <w:p w14:paraId="2499BEF2" w14:textId="77777777" w:rsidR="00334163" w:rsidRDefault="00334163" w:rsidP="00334163">
      <w:pPr>
        <w:spacing w:after="0"/>
        <w:ind w:left="709"/>
        <w:rPr>
          <w:rFonts w:ascii="Noto Sans" w:hAnsi="Noto Sans" w:cs="Noto Sans"/>
        </w:rPr>
      </w:pPr>
      <w:r>
        <w:rPr>
          <w:rFonts w:ascii="Noto Sans" w:hAnsi="Noto Sans" w:cs="Noto Sans"/>
        </w:rPr>
        <w:t xml:space="preserve">  </w:t>
      </w:r>
      <w:r w:rsidR="00D11925" w:rsidRPr="00334163">
        <w:rPr>
          <w:rFonts w:ascii="Noto Sans" w:hAnsi="Noto Sans" w:cs="Noto Sans"/>
        </w:rPr>
        <w:t>vom 01.07.2019 eine monatliche Entschädigung</w:t>
      </w:r>
      <w:r w:rsidR="00061117" w:rsidRPr="00334163">
        <w:rPr>
          <w:rFonts w:ascii="Noto Sans" w:hAnsi="Noto Sans" w:cs="Noto Sans"/>
        </w:rPr>
        <w:t xml:space="preserve"> sowie die Fahrtkosten zu den</w:t>
      </w:r>
    </w:p>
    <w:p w14:paraId="485EFE61" w14:textId="393F0050" w:rsidR="00D11925" w:rsidRPr="00334163" w:rsidRDefault="00334163" w:rsidP="00334163">
      <w:pPr>
        <w:spacing w:after="0"/>
        <w:ind w:left="709"/>
        <w:rPr>
          <w:rFonts w:ascii="Noto Sans" w:hAnsi="Noto Sans" w:cs="Noto Sans"/>
        </w:rPr>
      </w:pPr>
      <w:r>
        <w:rPr>
          <w:rFonts w:ascii="Noto Sans" w:hAnsi="Noto Sans" w:cs="Noto Sans"/>
        </w:rPr>
        <w:t xml:space="preserve">  </w:t>
      </w:r>
      <w:r w:rsidR="00061117" w:rsidRPr="00334163">
        <w:rPr>
          <w:rFonts w:ascii="Noto Sans" w:hAnsi="Noto Sans" w:cs="Noto Sans"/>
        </w:rPr>
        <w:t>Sitzungen</w:t>
      </w:r>
      <w:r w:rsidR="00D11925" w:rsidRPr="00334163">
        <w:rPr>
          <w:rFonts w:ascii="Noto Sans" w:hAnsi="Noto Sans" w:cs="Noto Sans"/>
        </w:rPr>
        <w:t>.</w:t>
      </w:r>
    </w:p>
    <w:p w14:paraId="4A342C19" w14:textId="77777777" w:rsidR="000E306A" w:rsidRDefault="000E306A" w:rsidP="000E306A">
      <w:pPr>
        <w:pStyle w:val="Listenabsatz"/>
        <w:ind w:left="709"/>
        <w:rPr>
          <w:rFonts w:ascii="Noto Sans" w:hAnsi="Noto Sans" w:cs="Noto Sans"/>
        </w:rPr>
      </w:pPr>
      <w:r>
        <w:rPr>
          <w:rFonts w:ascii="Noto Sans" w:hAnsi="Noto Sans" w:cs="Noto Sans"/>
        </w:rPr>
        <w:t xml:space="preserve"> </w:t>
      </w:r>
      <w:r w:rsidR="00D11925" w:rsidRPr="00B0539B">
        <w:rPr>
          <w:rFonts w:ascii="Noto Sans" w:hAnsi="Noto Sans" w:cs="Noto Sans"/>
        </w:rPr>
        <w:t xml:space="preserve">Damit sind alle </w:t>
      </w:r>
      <w:r w:rsidR="00F6100E" w:rsidRPr="00B0539B">
        <w:rPr>
          <w:rFonts w:ascii="Noto Sans" w:hAnsi="Noto Sans" w:cs="Noto Sans"/>
        </w:rPr>
        <w:t>w</w:t>
      </w:r>
      <w:r w:rsidR="00A74977">
        <w:rPr>
          <w:rFonts w:ascii="Noto Sans" w:hAnsi="Noto Sans" w:cs="Noto Sans"/>
        </w:rPr>
        <w:t>e</w:t>
      </w:r>
      <w:r w:rsidR="00F6100E" w:rsidRPr="00B0539B">
        <w:rPr>
          <w:rFonts w:ascii="Noto Sans" w:hAnsi="Noto Sans" w:cs="Noto Sans"/>
        </w:rPr>
        <w:t>iter</w:t>
      </w:r>
      <w:r w:rsidR="00061117">
        <w:rPr>
          <w:rFonts w:ascii="Noto Sans" w:hAnsi="Noto Sans" w:cs="Noto Sans"/>
        </w:rPr>
        <w:t>e</w:t>
      </w:r>
      <w:r w:rsidR="00F6100E" w:rsidRPr="00B0539B">
        <w:rPr>
          <w:rFonts w:ascii="Noto Sans" w:hAnsi="Noto Sans" w:cs="Noto Sans"/>
        </w:rPr>
        <w:t>n</w:t>
      </w:r>
      <w:r w:rsidR="00D11925" w:rsidRPr="00B0539B">
        <w:rPr>
          <w:rFonts w:ascii="Noto Sans" w:hAnsi="Noto Sans" w:cs="Noto Sans"/>
        </w:rPr>
        <w:t xml:space="preserve"> </w:t>
      </w:r>
      <w:r w:rsidR="00F6100E" w:rsidRPr="00B0539B">
        <w:rPr>
          <w:rFonts w:ascii="Noto Sans" w:hAnsi="Noto Sans" w:cs="Noto Sans"/>
        </w:rPr>
        <w:t>Aufwendungen</w:t>
      </w:r>
      <w:r w:rsidR="00D11925" w:rsidRPr="00B0539B">
        <w:rPr>
          <w:rFonts w:ascii="Noto Sans" w:hAnsi="Noto Sans" w:cs="Noto Sans"/>
        </w:rPr>
        <w:t xml:space="preserve"> abgegolten </w:t>
      </w:r>
      <w:r w:rsidR="00F6100E" w:rsidRPr="00B0539B">
        <w:rPr>
          <w:rFonts w:ascii="Noto Sans" w:hAnsi="Noto Sans" w:cs="Noto Sans"/>
        </w:rPr>
        <w:t>(gemäß</w:t>
      </w:r>
    </w:p>
    <w:p w14:paraId="4F5A63B9" w14:textId="77777777" w:rsidR="000E306A" w:rsidRDefault="000E306A" w:rsidP="000E306A">
      <w:pPr>
        <w:pStyle w:val="Listenabsatz"/>
        <w:ind w:left="709"/>
        <w:rPr>
          <w:rFonts w:ascii="Noto Sans" w:hAnsi="Noto Sans" w:cs="Noto Sans"/>
        </w:rPr>
      </w:pPr>
      <w:r>
        <w:rPr>
          <w:rFonts w:ascii="Noto Sans" w:hAnsi="Noto Sans" w:cs="Noto Sans"/>
        </w:rPr>
        <w:t xml:space="preserve"> </w:t>
      </w:r>
      <w:r w:rsidR="00D11925" w:rsidRPr="00B0539B">
        <w:rPr>
          <w:rFonts w:ascii="Noto Sans" w:hAnsi="Noto Sans" w:cs="Noto Sans"/>
        </w:rPr>
        <w:t xml:space="preserve">Entschädigungssatzung Kreistag Burgenlandkreis Nr. 005-01/2019 KT </w:t>
      </w:r>
    </w:p>
    <w:p w14:paraId="259D08BC" w14:textId="2D999D12" w:rsidR="00D11925" w:rsidRPr="00B0539B" w:rsidRDefault="000E306A" w:rsidP="000E306A">
      <w:pPr>
        <w:pStyle w:val="Listenabsatz"/>
        <w:ind w:left="709"/>
        <w:rPr>
          <w:rFonts w:ascii="Noto Sans" w:hAnsi="Noto Sans" w:cs="Noto Sans"/>
        </w:rPr>
      </w:pPr>
      <w:r>
        <w:rPr>
          <w:rFonts w:ascii="Noto Sans" w:hAnsi="Noto Sans" w:cs="Noto Sans"/>
        </w:rPr>
        <w:t xml:space="preserve"> </w:t>
      </w:r>
      <w:r w:rsidR="00D11925" w:rsidRPr="00B0539B">
        <w:rPr>
          <w:rFonts w:ascii="Noto Sans" w:hAnsi="Noto Sans" w:cs="Noto Sans"/>
        </w:rPr>
        <w:t>vom</w:t>
      </w:r>
      <w:r>
        <w:rPr>
          <w:rFonts w:ascii="Noto Sans" w:hAnsi="Noto Sans" w:cs="Noto Sans"/>
        </w:rPr>
        <w:t xml:space="preserve"> </w:t>
      </w:r>
      <w:r w:rsidR="00D11925" w:rsidRPr="00B0539B">
        <w:rPr>
          <w:rFonts w:ascii="Noto Sans" w:hAnsi="Noto Sans" w:cs="Noto Sans"/>
        </w:rPr>
        <w:t>01.0</w:t>
      </w:r>
      <w:r w:rsidR="00061117">
        <w:rPr>
          <w:rFonts w:ascii="Noto Sans" w:hAnsi="Noto Sans" w:cs="Noto Sans"/>
        </w:rPr>
        <w:t>7</w:t>
      </w:r>
      <w:r w:rsidR="00D11925" w:rsidRPr="00B0539B">
        <w:rPr>
          <w:rFonts w:ascii="Noto Sans" w:hAnsi="Noto Sans" w:cs="Noto Sans"/>
        </w:rPr>
        <w:t>.2019)</w:t>
      </w:r>
    </w:p>
    <w:p w14:paraId="219439D6" w14:textId="2E5F6BCC" w:rsidR="008F232D" w:rsidRPr="008F232D" w:rsidRDefault="00D11925" w:rsidP="008F232D">
      <w:pPr>
        <w:pStyle w:val="Listenabsatz"/>
        <w:numPr>
          <w:ilvl w:val="0"/>
          <w:numId w:val="10"/>
        </w:numPr>
        <w:spacing w:after="0"/>
        <w:rPr>
          <w:rFonts w:ascii="Noto Sans" w:hAnsi="Noto Sans" w:cs="Noto Sans"/>
          <w:color w:val="70AD47" w:themeColor="accent6"/>
        </w:rPr>
      </w:pPr>
      <w:r w:rsidRPr="00061117">
        <w:rPr>
          <w:rFonts w:ascii="Noto Sans" w:hAnsi="Noto Sans" w:cs="Noto Sans"/>
        </w:rPr>
        <w:t xml:space="preserve">Bei fortwährender unregelmäßiger </w:t>
      </w:r>
      <w:r w:rsidR="00A74977" w:rsidRPr="00061117">
        <w:rPr>
          <w:rFonts w:ascii="Noto Sans" w:hAnsi="Noto Sans" w:cs="Noto Sans"/>
        </w:rPr>
        <w:t>T</w:t>
      </w:r>
      <w:r w:rsidRPr="00061117">
        <w:rPr>
          <w:rFonts w:ascii="Noto Sans" w:hAnsi="Noto Sans" w:cs="Noto Sans"/>
        </w:rPr>
        <w:t>eilnahme</w:t>
      </w:r>
      <w:r w:rsidR="00A74977" w:rsidRPr="00061117">
        <w:rPr>
          <w:rFonts w:ascii="Noto Sans" w:hAnsi="Noto Sans" w:cs="Noto Sans"/>
        </w:rPr>
        <w:t xml:space="preserve"> </w:t>
      </w:r>
      <w:r w:rsidRPr="00061117">
        <w:rPr>
          <w:rFonts w:ascii="Noto Sans" w:hAnsi="Noto Sans" w:cs="Noto Sans"/>
        </w:rPr>
        <w:t>eines Vorstandsmitgliedes oder wiederholten Verstoß</w:t>
      </w:r>
      <w:r w:rsidR="00061117">
        <w:rPr>
          <w:rFonts w:ascii="Noto Sans" w:hAnsi="Noto Sans" w:cs="Noto Sans"/>
        </w:rPr>
        <w:t>es</w:t>
      </w:r>
      <w:r w:rsidRPr="00061117">
        <w:rPr>
          <w:rFonts w:ascii="Noto Sans" w:hAnsi="Noto Sans" w:cs="Noto Sans"/>
        </w:rPr>
        <w:t xml:space="preserve"> gegen die </w:t>
      </w:r>
      <w:r w:rsidR="00F6100E" w:rsidRPr="00061117">
        <w:rPr>
          <w:rFonts w:ascii="Noto Sans" w:hAnsi="Noto Sans" w:cs="Noto Sans"/>
        </w:rPr>
        <w:t>Geschäftsordnung,</w:t>
      </w:r>
      <w:r w:rsidRPr="00061117">
        <w:rPr>
          <w:rFonts w:ascii="Noto Sans" w:hAnsi="Noto Sans" w:cs="Noto Sans"/>
        </w:rPr>
        <w:t xml:space="preserve"> wird ein </w:t>
      </w:r>
      <w:r w:rsidR="00F6100E" w:rsidRPr="00061117">
        <w:rPr>
          <w:rFonts w:ascii="Noto Sans" w:hAnsi="Noto Sans" w:cs="Noto Sans"/>
        </w:rPr>
        <w:t>Gespräch</w:t>
      </w:r>
      <w:r w:rsidRPr="00061117">
        <w:rPr>
          <w:rFonts w:ascii="Noto Sans" w:hAnsi="Noto Sans" w:cs="Noto Sans"/>
        </w:rPr>
        <w:t xml:space="preserve"> mit den Vorsitzen</w:t>
      </w:r>
      <w:r w:rsidR="007314A9">
        <w:rPr>
          <w:rFonts w:ascii="Noto Sans" w:hAnsi="Noto Sans" w:cs="Noto Sans"/>
        </w:rPr>
        <w:t>den</w:t>
      </w:r>
      <w:r w:rsidRPr="00061117">
        <w:rPr>
          <w:rFonts w:ascii="Noto Sans" w:hAnsi="Noto Sans" w:cs="Noto Sans"/>
        </w:rPr>
        <w:t xml:space="preserve"> und einen </w:t>
      </w:r>
      <w:r w:rsidR="00F6100E" w:rsidRPr="00061117">
        <w:rPr>
          <w:rFonts w:ascii="Noto Sans" w:hAnsi="Noto Sans" w:cs="Noto Sans"/>
        </w:rPr>
        <w:t>Stellvertreter</w:t>
      </w:r>
      <w:r w:rsidRPr="00061117">
        <w:rPr>
          <w:rFonts w:ascii="Noto Sans" w:hAnsi="Noto Sans" w:cs="Noto Sans"/>
        </w:rPr>
        <w:t xml:space="preserve"> geführt. </w:t>
      </w:r>
      <w:r w:rsidR="00556F46" w:rsidRPr="00334163">
        <w:rPr>
          <w:rFonts w:ascii="Noto Sans" w:hAnsi="Noto Sans" w:cs="Noto Sans"/>
        </w:rPr>
        <w:t>Im Gespräch soll über die weitere Mitarbeit oder ein Ausscheiden aus dem Vorstand gesprochen werden</w:t>
      </w:r>
      <w:r w:rsidR="00556F46">
        <w:rPr>
          <w:rFonts w:ascii="Noto Sans" w:hAnsi="Noto Sans" w:cs="Noto Sans"/>
        </w:rPr>
        <w:t xml:space="preserve">.  </w:t>
      </w:r>
      <w:r w:rsidRPr="00061117">
        <w:rPr>
          <w:rFonts w:ascii="Noto Sans" w:hAnsi="Noto Sans" w:cs="Noto Sans"/>
        </w:rPr>
        <w:t>Das Gespräch wir</w:t>
      </w:r>
      <w:r w:rsidR="007314A9">
        <w:rPr>
          <w:rFonts w:ascii="Noto Sans" w:hAnsi="Noto Sans" w:cs="Noto Sans"/>
        </w:rPr>
        <w:t>d</w:t>
      </w:r>
      <w:r w:rsidRPr="00061117">
        <w:rPr>
          <w:rFonts w:ascii="Noto Sans" w:hAnsi="Noto Sans" w:cs="Noto Sans"/>
        </w:rPr>
        <w:t xml:space="preserve"> durch ein Protokoll niedergeschrieben und durch die Unterschrift aller Anwesenden unterzeichnet.</w:t>
      </w:r>
      <w:r w:rsidR="000E306A">
        <w:rPr>
          <w:rFonts w:ascii="Noto Sans" w:hAnsi="Noto Sans" w:cs="Noto Sans"/>
        </w:rPr>
        <w:t xml:space="preserve"> </w:t>
      </w:r>
      <w:r w:rsidR="003F7696">
        <w:rPr>
          <w:rFonts w:ascii="Noto Sans" w:hAnsi="Noto Sans" w:cs="Noto Sans"/>
        </w:rPr>
        <w:t>Der Vorstand kann ggf. über das Ausscheiden eines Vorstandsmitglieds entscheiden.</w:t>
      </w:r>
    </w:p>
    <w:p w14:paraId="0D4E9CC0" w14:textId="38048CA4" w:rsidR="00061117" w:rsidRPr="008F232D" w:rsidRDefault="00F6100E" w:rsidP="008F232D">
      <w:pPr>
        <w:pStyle w:val="Listenabsatz"/>
        <w:numPr>
          <w:ilvl w:val="0"/>
          <w:numId w:val="10"/>
        </w:numPr>
        <w:spacing w:after="0"/>
        <w:rPr>
          <w:rFonts w:ascii="Noto Sans" w:hAnsi="Noto Sans" w:cs="Noto Sans"/>
          <w:color w:val="70AD47" w:themeColor="accent6"/>
        </w:rPr>
      </w:pPr>
      <w:r w:rsidRPr="008F232D">
        <w:rPr>
          <w:rFonts w:ascii="Noto Sans" w:hAnsi="Noto Sans" w:cs="Noto Sans"/>
        </w:rPr>
        <w:t>Bei fortwährender unregelmäßiger Teilnahme in den Arbeitsgruppen</w:t>
      </w:r>
      <w:r w:rsidR="00061117" w:rsidRPr="008F232D">
        <w:rPr>
          <w:rFonts w:ascii="Noto Sans" w:hAnsi="Noto Sans" w:cs="Noto Sans"/>
        </w:rPr>
        <w:t>s</w:t>
      </w:r>
      <w:r w:rsidRPr="008F232D">
        <w:rPr>
          <w:rFonts w:ascii="Noto Sans" w:hAnsi="Noto Sans" w:cs="Noto Sans"/>
        </w:rPr>
        <w:t>itzungen</w:t>
      </w:r>
    </w:p>
    <w:p w14:paraId="66F08054" w14:textId="49547042" w:rsidR="00556F46" w:rsidRPr="00334163" w:rsidRDefault="00F6100E" w:rsidP="003F7696">
      <w:pPr>
        <w:pStyle w:val="Listenabsatz"/>
        <w:ind w:left="851"/>
        <w:rPr>
          <w:rFonts w:ascii="Noto Sans" w:hAnsi="Noto Sans" w:cs="Noto Sans"/>
        </w:rPr>
      </w:pPr>
      <w:r w:rsidRPr="00B0539B">
        <w:rPr>
          <w:rFonts w:ascii="Noto Sans" w:hAnsi="Noto Sans" w:cs="Noto Sans"/>
        </w:rPr>
        <w:t>oder wiederholten Verstoß</w:t>
      </w:r>
      <w:r w:rsidR="002A7225">
        <w:rPr>
          <w:rFonts w:ascii="Noto Sans" w:hAnsi="Noto Sans" w:cs="Noto Sans"/>
        </w:rPr>
        <w:t>es</w:t>
      </w:r>
      <w:r w:rsidRPr="00B0539B">
        <w:rPr>
          <w:rFonts w:ascii="Noto Sans" w:hAnsi="Noto Sans" w:cs="Noto Sans"/>
        </w:rPr>
        <w:t xml:space="preserve"> gegen die Geschäftsordnung wir</w:t>
      </w:r>
      <w:r w:rsidR="002A7225">
        <w:rPr>
          <w:rFonts w:ascii="Noto Sans" w:hAnsi="Noto Sans" w:cs="Noto Sans"/>
        </w:rPr>
        <w:t>d</w:t>
      </w:r>
      <w:r w:rsidRPr="00B0539B">
        <w:rPr>
          <w:rFonts w:ascii="Noto Sans" w:hAnsi="Noto Sans" w:cs="Noto Sans"/>
        </w:rPr>
        <w:t xml:space="preserve"> mit </w:t>
      </w:r>
      <w:r w:rsidR="00334163" w:rsidRPr="00B0539B">
        <w:rPr>
          <w:rFonts w:ascii="Noto Sans" w:hAnsi="Noto Sans" w:cs="Noto Sans"/>
        </w:rPr>
        <w:t xml:space="preserve">dem </w:t>
      </w:r>
      <w:r w:rsidR="00334163">
        <w:rPr>
          <w:rFonts w:ascii="Noto Sans" w:hAnsi="Noto Sans" w:cs="Noto Sans"/>
        </w:rPr>
        <w:t>Arbeitsgruppenmitglied</w:t>
      </w:r>
      <w:r w:rsidRPr="00B0539B">
        <w:rPr>
          <w:rFonts w:ascii="Noto Sans" w:hAnsi="Noto Sans" w:cs="Noto Sans"/>
        </w:rPr>
        <w:t xml:space="preserve"> ein Gespräch mit dem Arbeitsgruppensprecher und der</w:t>
      </w:r>
      <w:r w:rsidR="00061117">
        <w:rPr>
          <w:rFonts w:ascii="Noto Sans" w:hAnsi="Noto Sans" w:cs="Noto Sans"/>
        </w:rPr>
        <w:t xml:space="preserve"> </w:t>
      </w:r>
      <w:r w:rsidRPr="00B0539B">
        <w:rPr>
          <w:rFonts w:ascii="Noto Sans" w:hAnsi="Noto Sans" w:cs="Noto Sans"/>
        </w:rPr>
        <w:t>Stellvertretung geführt.</w:t>
      </w:r>
      <w:r w:rsidR="00556F46">
        <w:rPr>
          <w:rFonts w:ascii="Noto Sans" w:hAnsi="Noto Sans" w:cs="Noto Sans"/>
        </w:rPr>
        <w:t xml:space="preserve"> </w:t>
      </w:r>
      <w:r w:rsidR="00556F46" w:rsidRPr="00334163">
        <w:rPr>
          <w:rFonts w:ascii="Noto Sans" w:hAnsi="Noto Sans" w:cs="Noto Sans"/>
        </w:rPr>
        <w:t>Im Gespräch soll über die weitere Mitarbeit oder ein Ausscheiden aus der Arbeitsgruppe gesprochen werden</w:t>
      </w:r>
      <w:r w:rsidR="003F7696">
        <w:rPr>
          <w:rFonts w:ascii="Noto Sans" w:hAnsi="Noto Sans" w:cs="Noto Sans"/>
        </w:rPr>
        <w:t>. Der Vorstand kann ggf. über ein Ausscheiden des Mitgliedes entscheiden.</w:t>
      </w:r>
      <w:r w:rsidR="00556F46" w:rsidRPr="00334163">
        <w:rPr>
          <w:rFonts w:ascii="Noto Sans" w:hAnsi="Noto Sans" w:cs="Noto Sans"/>
        </w:rPr>
        <w:t xml:space="preserve">   </w:t>
      </w:r>
    </w:p>
    <w:p w14:paraId="4E8A4315" w14:textId="4B831CF8" w:rsidR="00A74977" w:rsidRDefault="00A74977" w:rsidP="0025502E">
      <w:pPr>
        <w:pStyle w:val="Listenabsatz"/>
        <w:spacing w:after="0"/>
        <w:ind w:left="1440"/>
        <w:rPr>
          <w:rFonts w:ascii="Noto Sans" w:hAnsi="Noto Sans" w:cs="Noto Sans"/>
        </w:rPr>
      </w:pPr>
    </w:p>
    <w:p w14:paraId="7FFB352D" w14:textId="77777777" w:rsidR="005422A2" w:rsidRPr="00B0539B" w:rsidRDefault="005422A2" w:rsidP="0025502E">
      <w:pPr>
        <w:pStyle w:val="Listenabsatz"/>
        <w:spacing w:after="0"/>
        <w:ind w:left="1440"/>
        <w:rPr>
          <w:rFonts w:ascii="Noto Sans" w:hAnsi="Noto Sans" w:cs="Noto Sans"/>
        </w:rPr>
      </w:pPr>
    </w:p>
    <w:p w14:paraId="6D633DA4" w14:textId="77777777" w:rsidR="00A74977" w:rsidRDefault="00F6100E" w:rsidP="0025502E">
      <w:pPr>
        <w:pStyle w:val="Listenabsatz"/>
        <w:spacing w:after="0"/>
        <w:ind w:left="1080"/>
        <w:jc w:val="center"/>
        <w:rPr>
          <w:rFonts w:ascii="Noto Sans" w:hAnsi="Noto Sans" w:cs="Noto Sans"/>
        </w:rPr>
      </w:pPr>
      <w:r w:rsidRPr="00B0539B">
        <w:rPr>
          <w:rFonts w:ascii="Noto Sans" w:hAnsi="Noto Sans" w:cs="Noto Sans"/>
        </w:rPr>
        <w:t xml:space="preserve"> </w:t>
      </w:r>
      <w:r w:rsidR="00A74977" w:rsidRPr="00B0539B">
        <w:rPr>
          <w:rFonts w:ascii="Noto Sans" w:hAnsi="Noto Sans" w:cs="Noto Sans"/>
        </w:rPr>
        <w:t>§ 7</w:t>
      </w:r>
    </w:p>
    <w:p w14:paraId="1340BC09" w14:textId="77777777" w:rsidR="00A74977" w:rsidRDefault="00A74977" w:rsidP="0025502E">
      <w:pPr>
        <w:pStyle w:val="Listenabsatz"/>
        <w:spacing w:after="0"/>
        <w:ind w:left="1440"/>
        <w:jc w:val="center"/>
        <w:rPr>
          <w:rFonts w:ascii="Noto Sans" w:hAnsi="Noto Sans" w:cs="Noto Sans"/>
        </w:rPr>
      </w:pPr>
      <w:r w:rsidRPr="00B0539B">
        <w:rPr>
          <w:rFonts w:ascii="Noto Sans" w:hAnsi="Noto Sans" w:cs="Noto Sans"/>
        </w:rPr>
        <w:t>Sprachliche Gleichstellung</w:t>
      </w:r>
    </w:p>
    <w:p w14:paraId="357A57B2" w14:textId="77777777" w:rsidR="00A74977" w:rsidRPr="00B0539B" w:rsidRDefault="00A74977" w:rsidP="00A74977">
      <w:pPr>
        <w:pStyle w:val="Listenabsatz"/>
        <w:spacing w:after="0"/>
        <w:ind w:left="1440"/>
        <w:jc w:val="center"/>
        <w:rPr>
          <w:rFonts w:ascii="Noto Sans" w:hAnsi="Noto Sans" w:cs="Noto Sans"/>
        </w:rPr>
      </w:pPr>
    </w:p>
    <w:p w14:paraId="31832ADF" w14:textId="77777777" w:rsidR="00A74977" w:rsidRPr="00B0539B" w:rsidRDefault="00A74977" w:rsidP="003F7696">
      <w:pPr>
        <w:ind w:left="142"/>
        <w:rPr>
          <w:rFonts w:ascii="Noto Sans" w:hAnsi="Noto Sans" w:cs="Noto Sans"/>
        </w:rPr>
      </w:pPr>
      <w:r w:rsidRPr="00B0539B">
        <w:rPr>
          <w:rFonts w:ascii="Noto Sans" w:hAnsi="Noto Sans" w:cs="Noto Sans"/>
        </w:rPr>
        <w:t>Die im Text verwendeten Funktions-und Personenbezeichnung gelten jeweils in aller (m/w/d/) Form.</w:t>
      </w:r>
    </w:p>
    <w:p w14:paraId="5A0296DF" w14:textId="77777777" w:rsidR="005422A2" w:rsidRDefault="005422A2" w:rsidP="00665D61">
      <w:pPr>
        <w:pStyle w:val="Listenabsatz"/>
        <w:ind w:left="4962"/>
        <w:rPr>
          <w:rFonts w:ascii="Noto Sans" w:hAnsi="Noto Sans" w:cs="Noto Sans"/>
        </w:rPr>
      </w:pPr>
    </w:p>
    <w:p w14:paraId="702D45A8" w14:textId="2EC566A6" w:rsidR="000E306A" w:rsidRDefault="000E306A" w:rsidP="003F7696">
      <w:pPr>
        <w:pStyle w:val="Listenabsatz"/>
        <w:ind w:left="4962"/>
        <w:rPr>
          <w:rFonts w:ascii="Noto Sans" w:hAnsi="Noto Sans" w:cs="Noto Sans"/>
        </w:rPr>
      </w:pPr>
      <w:r>
        <w:rPr>
          <w:rFonts w:ascii="Noto Sans" w:hAnsi="Noto Sans" w:cs="Noto Sans"/>
        </w:rPr>
        <w:t>§ 8</w:t>
      </w:r>
    </w:p>
    <w:p w14:paraId="21C4AEBD" w14:textId="65FFBC4E" w:rsidR="00F6100E" w:rsidRPr="00B0539B" w:rsidRDefault="000E306A" w:rsidP="003F7696">
      <w:pPr>
        <w:pStyle w:val="Listenabsatz"/>
        <w:ind w:left="4395"/>
        <w:rPr>
          <w:rFonts w:ascii="Noto Sans" w:hAnsi="Noto Sans" w:cs="Noto Sans"/>
        </w:rPr>
      </w:pPr>
      <w:r>
        <w:rPr>
          <w:rFonts w:ascii="Noto Sans" w:hAnsi="Noto Sans" w:cs="Noto Sans"/>
        </w:rPr>
        <w:t>Inkrafttreten</w:t>
      </w:r>
    </w:p>
    <w:p w14:paraId="77FFC075" w14:textId="77777777" w:rsidR="00CC3812" w:rsidRDefault="00F6100E" w:rsidP="003F7696">
      <w:pPr>
        <w:ind w:left="142"/>
        <w:rPr>
          <w:rFonts w:ascii="Noto Sans" w:hAnsi="Noto Sans" w:cs="Noto Sans"/>
        </w:rPr>
      </w:pPr>
      <w:r w:rsidRPr="00B0539B">
        <w:rPr>
          <w:rFonts w:ascii="Noto Sans" w:hAnsi="Noto Sans" w:cs="Noto Sans"/>
        </w:rPr>
        <w:t>Die vorstehende Geschäftsordnung wurde i</w:t>
      </w:r>
      <w:r w:rsidR="001E1831">
        <w:rPr>
          <w:rFonts w:ascii="Noto Sans" w:hAnsi="Noto Sans" w:cs="Noto Sans"/>
        </w:rPr>
        <w:t>m</w:t>
      </w:r>
      <w:r w:rsidRPr="00B0539B">
        <w:rPr>
          <w:rFonts w:ascii="Noto Sans" w:hAnsi="Noto Sans" w:cs="Noto Sans"/>
        </w:rPr>
        <w:t xml:space="preserve"> </w:t>
      </w:r>
      <w:r w:rsidR="001E1831">
        <w:rPr>
          <w:rFonts w:ascii="Noto Sans" w:hAnsi="Noto Sans" w:cs="Noto Sans"/>
        </w:rPr>
        <w:t xml:space="preserve">Umlaufverfahren </w:t>
      </w:r>
      <w:r w:rsidRPr="00B0539B">
        <w:rPr>
          <w:rFonts w:ascii="Noto Sans" w:hAnsi="Noto Sans" w:cs="Noto Sans"/>
        </w:rPr>
        <w:t>des Behinderten-</w:t>
      </w:r>
      <w:r w:rsidR="001E1831">
        <w:rPr>
          <w:rFonts w:ascii="Noto Sans" w:hAnsi="Noto Sans" w:cs="Noto Sans"/>
        </w:rPr>
        <w:t xml:space="preserve"> </w:t>
      </w:r>
      <w:r w:rsidRPr="00B0539B">
        <w:rPr>
          <w:rFonts w:ascii="Noto Sans" w:hAnsi="Noto Sans" w:cs="Noto Sans"/>
        </w:rPr>
        <w:t>und Inklusions</w:t>
      </w:r>
      <w:r w:rsidR="00CC3812">
        <w:rPr>
          <w:rFonts w:ascii="Noto Sans" w:hAnsi="Noto Sans" w:cs="Noto Sans"/>
        </w:rPr>
        <w:t>bei</w:t>
      </w:r>
      <w:r w:rsidRPr="00B0539B">
        <w:rPr>
          <w:rFonts w:ascii="Noto Sans" w:hAnsi="Noto Sans" w:cs="Noto Sans"/>
        </w:rPr>
        <w:t>rat</w:t>
      </w:r>
      <w:r w:rsidR="007314A9">
        <w:rPr>
          <w:rFonts w:ascii="Noto Sans" w:hAnsi="Noto Sans" w:cs="Noto Sans"/>
        </w:rPr>
        <w:t>es</w:t>
      </w:r>
      <w:r w:rsidRPr="00B0539B">
        <w:rPr>
          <w:rFonts w:ascii="Noto Sans" w:hAnsi="Noto Sans" w:cs="Noto Sans"/>
        </w:rPr>
        <w:t xml:space="preserve"> Burgenlandkreis </w:t>
      </w:r>
      <w:r w:rsidR="00CC3812">
        <w:rPr>
          <w:rFonts w:ascii="Noto Sans" w:hAnsi="Noto Sans" w:cs="Noto Sans"/>
        </w:rPr>
        <w:t>i</w:t>
      </w:r>
      <w:r w:rsidRPr="00B0539B">
        <w:rPr>
          <w:rFonts w:ascii="Noto Sans" w:hAnsi="Noto Sans" w:cs="Noto Sans"/>
        </w:rPr>
        <w:t>m</w:t>
      </w:r>
      <w:r w:rsidR="00334163">
        <w:rPr>
          <w:rFonts w:ascii="Noto Sans" w:hAnsi="Noto Sans" w:cs="Noto Sans"/>
        </w:rPr>
        <w:t xml:space="preserve"> </w:t>
      </w:r>
      <w:r w:rsidR="00CC3812">
        <w:rPr>
          <w:rFonts w:ascii="Noto Sans" w:hAnsi="Noto Sans" w:cs="Noto Sans"/>
        </w:rPr>
        <w:t>Dezember 2020</w:t>
      </w:r>
      <w:r w:rsidRPr="00B0539B">
        <w:rPr>
          <w:rFonts w:ascii="Noto Sans" w:hAnsi="Noto Sans" w:cs="Noto Sans"/>
        </w:rPr>
        <w:t xml:space="preserve"> beschlossen und tritt </w:t>
      </w:r>
    </w:p>
    <w:p w14:paraId="0FADC061" w14:textId="2987396C" w:rsidR="00F6100E" w:rsidRPr="00B0539B" w:rsidRDefault="00F6100E" w:rsidP="003F7696">
      <w:pPr>
        <w:ind w:left="142"/>
        <w:rPr>
          <w:rFonts w:ascii="Noto Sans" w:hAnsi="Noto Sans" w:cs="Noto Sans"/>
        </w:rPr>
      </w:pPr>
      <w:r w:rsidRPr="00B0539B">
        <w:rPr>
          <w:rFonts w:ascii="Noto Sans" w:hAnsi="Noto Sans" w:cs="Noto Sans"/>
        </w:rPr>
        <w:t>am</w:t>
      </w:r>
      <w:r w:rsidR="00CC3812">
        <w:rPr>
          <w:rFonts w:ascii="Noto Sans" w:hAnsi="Noto Sans" w:cs="Noto Sans"/>
        </w:rPr>
        <w:t xml:space="preserve"> 01.01.2021</w:t>
      </w:r>
      <w:r w:rsidR="00334163">
        <w:rPr>
          <w:rFonts w:ascii="Noto Sans" w:hAnsi="Noto Sans" w:cs="Noto Sans"/>
        </w:rPr>
        <w:t xml:space="preserve"> </w:t>
      </w:r>
      <w:r w:rsidRPr="00B0539B">
        <w:rPr>
          <w:rFonts w:ascii="Noto Sans" w:hAnsi="Noto Sans" w:cs="Noto Sans"/>
        </w:rPr>
        <w:t xml:space="preserve">in Kraft. </w:t>
      </w:r>
    </w:p>
    <w:p w14:paraId="6AE47522" w14:textId="10C54D68" w:rsidR="00F6100E" w:rsidRPr="00B0539B" w:rsidRDefault="00F6100E" w:rsidP="003F7696">
      <w:pPr>
        <w:ind w:left="142"/>
        <w:rPr>
          <w:rFonts w:ascii="Noto Sans" w:hAnsi="Noto Sans" w:cs="Noto Sans"/>
        </w:rPr>
      </w:pPr>
      <w:r w:rsidRPr="00B0539B">
        <w:rPr>
          <w:rFonts w:ascii="Noto Sans" w:hAnsi="Noto Sans" w:cs="Noto Sans"/>
        </w:rPr>
        <w:t xml:space="preserve">Die Geschäftsordnung </w:t>
      </w:r>
      <w:r w:rsidR="0041668E">
        <w:rPr>
          <w:rFonts w:ascii="Noto Sans" w:hAnsi="Noto Sans" w:cs="Noto Sans"/>
        </w:rPr>
        <w:t xml:space="preserve">vom </w:t>
      </w:r>
      <w:r w:rsidR="0040233D">
        <w:rPr>
          <w:rFonts w:ascii="Noto Sans" w:hAnsi="Noto Sans" w:cs="Noto Sans"/>
        </w:rPr>
        <w:t xml:space="preserve">19.08.2015 </w:t>
      </w:r>
      <w:r w:rsidRPr="00B0539B">
        <w:rPr>
          <w:rFonts w:ascii="Noto Sans" w:hAnsi="Noto Sans" w:cs="Noto Sans"/>
        </w:rPr>
        <w:t>tritt damit außer Kraft.</w:t>
      </w:r>
    </w:p>
    <w:p w14:paraId="39B90E1D" w14:textId="77777777" w:rsidR="00F6100E" w:rsidRPr="00B0539B" w:rsidRDefault="00F6100E" w:rsidP="00F6100E">
      <w:pPr>
        <w:pStyle w:val="Listenabsatz"/>
        <w:ind w:left="1440"/>
        <w:rPr>
          <w:rFonts w:ascii="Noto Sans" w:hAnsi="Noto Sans" w:cs="Noto Sans"/>
        </w:rPr>
      </w:pPr>
    </w:p>
    <w:p w14:paraId="6CDF5787" w14:textId="77777777" w:rsidR="00D11925" w:rsidRPr="00B0539B" w:rsidRDefault="00D11925" w:rsidP="00D11925">
      <w:pPr>
        <w:ind w:left="1440"/>
        <w:rPr>
          <w:rFonts w:ascii="Noto Sans" w:hAnsi="Noto Sans" w:cs="Noto Sans"/>
        </w:rPr>
      </w:pPr>
    </w:p>
    <w:p w14:paraId="6813D718" w14:textId="78105242" w:rsidR="0040233D" w:rsidRDefault="0040233D" w:rsidP="0040233D">
      <w:pPr>
        <w:widowControl w:val="0"/>
        <w:kinsoku w:val="0"/>
        <w:overflowPunct w:val="0"/>
        <w:textAlignment w:val="baseline"/>
        <w:rPr>
          <w:rFonts w:ascii="Times New Roman" w:hAnsi="Times New Roman" w:cs="Times New Roman"/>
          <w:sz w:val="24"/>
          <w:szCs w:val="24"/>
        </w:rPr>
      </w:pPr>
      <w:r>
        <w:rPr>
          <w:noProof/>
          <w:lang w:eastAsia="de-DE"/>
        </w:rPr>
        <w:drawing>
          <wp:inline distT="0" distB="0" distL="0" distR="0" wp14:anchorId="6A7838F9" wp14:editId="3F493F5B">
            <wp:extent cx="1935480" cy="260985"/>
            <wp:effectExtent l="0" t="0" r="7620" b="5715"/>
            <wp:docPr id="1" name="Grafik 1" descr="Beschreibung: 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_Pic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5480" cy="260985"/>
                    </a:xfrm>
                    <a:prstGeom prst="rect">
                      <a:avLst/>
                    </a:prstGeom>
                    <a:noFill/>
                    <a:ln>
                      <a:noFill/>
                    </a:ln>
                  </pic:spPr>
                </pic:pic>
              </a:graphicData>
            </a:graphic>
          </wp:inline>
        </w:drawing>
      </w:r>
    </w:p>
    <w:p w14:paraId="5C2FB006" w14:textId="77777777" w:rsidR="0040233D" w:rsidRDefault="0040233D" w:rsidP="0040233D"/>
    <w:p w14:paraId="2C80BD22" w14:textId="77777777" w:rsidR="0040233D" w:rsidRPr="0040233D" w:rsidRDefault="0040233D" w:rsidP="0040233D">
      <w:pPr>
        <w:widowControl w:val="0"/>
        <w:autoSpaceDE w:val="0"/>
        <w:autoSpaceDN w:val="0"/>
        <w:adjustRightInd w:val="0"/>
        <w:jc w:val="both"/>
        <w:rPr>
          <w:rFonts w:ascii="Noto Sans" w:hAnsi="Noto Sans" w:cs="Noto Sans"/>
          <w:kern w:val="28"/>
        </w:rPr>
      </w:pPr>
      <w:r w:rsidRPr="0040233D">
        <w:rPr>
          <w:rFonts w:ascii="Noto Sans" w:hAnsi="Noto Sans" w:cs="Noto Sans"/>
          <w:kern w:val="28"/>
        </w:rPr>
        <w:t xml:space="preserve">Sabine </w:t>
      </w:r>
      <w:proofErr w:type="spellStart"/>
      <w:r w:rsidRPr="0040233D">
        <w:rPr>
          <w:rFonts w:ascii="Noto Sans" w:hAnsi="Noto Sans" w:cs="Noto Sans"/>
          <w:kern w:val="28"/>
        </w:rPr>
        <w:t>Marschel</w:t>
      </w:r>
      <w:proofErr w:type="spellEnd"/>
    </w:p>
    <w:p w14:paraId="783C9406" w14:textId="73BBC630" w:rsidR="00D11925" w:rsidRPr="0040233D" w:rsidRDefault="00D11925" w:rsidP="00EA716A">
      <w:pPr>
        <w:pStyle w:val="Listenabsatz"/>
        <w:ind w:left="1080"/>
        <w:rPr>
          <w:rFonts w:ascii="Noto Sans" w:hAnsi="Noto Sans" w:cs="Noto Sans"/>
        </w:rPr>
      </w:pPr>
    </w:p>
    <w:p w14:paraId="6F35C959" w14:textId="77777777" w:rsidR="0040233D" w:rsidRPr="0040233D" w:rsidRDefault="0040233D" w:rsidP="0040233D">
      <w:pPr>
        <w:pStyle w:val="Listenabsatz"/>
        <w:ind w:left="0"/>
        <w:rPr>
          <w:rFonts w:ascii="Noto Sans" w:hAnsi="Noto Sans" w:cs="Noto Sans"/>
        </w:rPr>
      </w:pPr>
      <w:r w:rsidRPr="0040233D">
        <w:rPr>
          <w:rFonts w:ascii="Noto Sans" w:hAnsi="Noto Sans" w:cs="Noto Sans"/>
        </w:rPr>
        <w:t xml:space="preserve">Vorsitzende des Behinderten- und </w:t>
      </w:r>
    </w:p>
    <w:p w14:paraId="05AF0651" w14:textId="02F43F87" w:rsidR="0040233D" w:rsidRPr="0040233D" w:rsidRDefault="0040233D" w:rsidP="0040233D">
      <w:pPr>
        <w:pStyle w:val="Listenabsatz"/>
        <w:ind w:left="0"/>
        <w:rPr>
          <w:rFonts w:ascii="Noto Sans" w:hAnsi="Noto Sans" w:cs="Noto Sans"/>
        </w:rPr>
      </w:pPr>
      <w:r w:rsidRPr="0040233D">
        <w:rPr>
          <w:rFonts w:ascii="Noto Sans" w:hAnsi="Noto Sans" w:cs="Noto Sans"/>
        </w:rPr>
        <w:t>Inklusionsbeirates Burgenlandkreis</w:t>
      </w:r>
    </w:p>
    <w:p w14:paraId="4D178977" w14:textId="77777777" w:rsidR="0040233D" w:rsidRPr="00B0539B" w:rsidRDefault="0040233D" w:rsidP="00EA716A">
      <w:pPr>
        <w:pStyle w:val="Listenabsatz"/>
        <w:ind w:left="1080"/>
        <w:rPr>
          <w:rFonts w:ascii="Noto Sans" w:hAnsi="Noto Sans" w:cs="Noto Sans"/>
        </w:rPr>
      </w:pPr>
    </w:p>
    <w:sectPr w:rsidR="0040233D" w:rsidRPr="00B053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w:charset w:val="00"/>
    <w:family w:val="swiss"/>
    <w:pitch w:val="variable"/>
    <w:sig w:usb0="E00082FF" w:usb1="400078FF" w:usb2="08000029"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A7792"/>
    <w:multiLevelType w:val="hybridMultilevel"/>
    <w:tmpl w:val="70143526"/>
    <w:lvl w:ilvl="0" w:tplc="76483EC4">
      <w:start w:val="1"/>
      <w:numFmt w:val="decimal"/>
      <w:lvlText w:val="(%1)"/>
      <w:lvlJc w:val="left"/>
      <w:pPr>
        <w:ind w:left="735" w:hanging="360"/>
      </w:pPr>
      <w:rPr>
        <w:rFonts w:ascii="Noto Sans" w:eastAsiaTheme="minorHAnsi" w:hAnsi="Noto Sans" w:cs="Noto Sans"/>
      </w:rPr>
    </w:lvl>
    <w:lvl w:ilvl="1" w:tplc="04070019" w:tentative="1">
      <w:start w:val="1"/>
      <w:numFmt w:val="lowerLetter"/>
      <w:lvlText w:val="%2."/>
      <w:lvlJc w:val="left"/>
      <w:pPr>
        <w:ind w:left="1455" w:hanging="360"/>
      </w:pPr>
    </w:lvl>
    <w:lvl w:ilvl="2" w:tplc="0407001B" w:tentative="1">
      <w:start w:val="1"/>
      <w:numFmt w:val="lowerRoman"/>
      <w:lvlText w:val="%3."/>
      <w:lvlJc w:val="right"/>
      <w:pPr>
        <w:ind w:left="2175" w:hanging="180"/>
      </w:pPr>
    </w:lvl>
    <w:lvl w:ilvl="3" w:tplc="0407000F" w:tentative="1">
      <w:start w:val="1"/>
      <w:numFmt w:val="decimal"/>
      <w:lvlText w:val="%4."/>
      <w:lvlJc w:val="left"/>
      <w:pPr>
        <w:ind w:left="2895" w:hanging="360"/>
      </w:pPr>
    </w:lvl>
    <w:lvl w:ilvl="4" w:tplc="04070019" w:tentative="1">
      <w:start w:val="1"/>
      <w:numFmt w:val="lowerLetter"/>
      <w:lvlText w:val="%5."/>
      <w:lvlJc w:val="left"/>
      <w:pPr>
        <w:ind w:left="3615" w:hanging="360"/>
      </w:pPr>
    </w:lvl>
    <w:lvl w:ilvl="5" w:tplc="0407001B" w:tentative="1">
      <w:start w:val="1"/>
      <w:numFmt w:val="lowerRoman"/>
      <w:lvlText w:val="%6."/>
      <w:lvlJc w:val="right"/>
      <w:pPr>
        <w:ind w:left="4335" w:hanging="180"/>
      </w:pPr>
    </w:lvl>
    <w:lvl w:ilvl="6" w:tplc="0407000F" w:tentative="1">
      <w:start w:val="1"/>
      <w:numFmt w:val="decimal"/>
      <w:lvlText w:val="%7."/>
      <w:lvlJc w:val="left"/>
      <w:pPr>
        <w:ind w:left="5055" w:hanging="360"/>
      </w:pPr>
    </w:lvl>
    <w:lvl w:ilvl="7" w:tplc="04070019" w:tentative="1">
      <w:start w:val="1"/>
      <w:numFmt w:val="lowerLetter"/>
      <w:lvlText w:val="%8."/>
      <w:lvlJc w:val="left"/>
      <w:pPr>
        <w:ind w:left="5775" w:hanging="360"/>
      </w:pPr>
    </w:lvl>
    <w:lvl w:ilvl="8" w:tplc="0407001B" w:tentative="1">
      <w:start w:val="1"/>
      <w:numFmt w:val="lowerRoman"/>
      <w:lvlText w:val="%9."/>
      <w:lvlJc w:val="right"/>
      <w:pPr>
        <w:ind w:left="6495" w:hanging="180"/>
      </w:pPr>
    </w:lvl>
  </w:abstractNum>
  <w:abstractNum w:abstractNumId="1">
    <w:nsid w:val="134A416D"/>
    <w:multiLevelType w:val="hybridMultilevel"/>
    <w:tmpl w:val="5008C33A"/>
    <w:lvl w:ilvl="0" w:tplc="046042EA">
      <w:start w:val="1"/>
      <w:numFmt w:val="decimal"/>
      <w:lvlText w:val="(%1)"/>
      <w:lvlJc w:val="left"/>
      <w:pPr>
        <w:ind w:left="720" w:hanging="360"/>
      </w:pPr>
      <w:rPr>
        <w:rFonts w:asciiTheme="minorHAnsi" w:eastAsiaTheme="minorHAnsi" w:hAnsiTheme="minorHAnsi" w:cstheme="minorBidi"/>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99941ED"/>
    <w:multiLevelType w:val="hybridMultilevel"/>
    <w:tmpl w:val="3F4E27DA"/>
    <w:lvl w:ilvl="0" w:tplc="D83E43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32827520"/>
    <w:multiLevelType w:val="hybridMultilevel"/>
    <w:tmpl w:val="F6A013C6"/>
    <w:lvl w:ilvl="0" w:tplc="99D60B46">
      <w:start w:val="1"/>
      <w:numFmt w:val="decimal"/>
      <w:lvlText w:val="(%1)"/>
      <w:lvlJc w:val="left"/>
      <w:pPr>
        <w:ind w:left="1362" w:hanging="360"/>
      </w:pPr>
      <w:rPr>
        <w:rFonts w:hint="default"/>
      </w:rPr>
    </w:lvl>
    <w:lvl w:ilvl="1" w:tplc="04070019">
      <w:start w:val="1"/>
      <w:numFmt w:val="lowerLetter"/>
      <w:lvlText w:val="%2."/>
      <w:lvlJc w:val="left"/>
      <w:pPr>
        <w:ind w:left="2082" w:hanging="360"/>
      </w:pPr>
    </w:lvl>
    <w:lvl w:ilvl="2" w:tplc="0407001B" w:tentative="1">
      <w:start w:val="1"/>
      <w:numFmt w:val="lowerRoman"/>
      <w:lvlText w:val="%3."/>
      <w:lvlJc w:val="right"/>
      <w:pPr>
        <w:ind w:left="2802" w:hanging="180"/>
      </w:pPr>
    </w:lvl>
    <w:lvl w:ilvl="3" w:tplc="0407000F" w:tentative="1">
      <w:start w:val="1"/>
      <w:numFmt w:val="decimal"/>
      <w:lvlText w:val="%4."/>
      <w:lvlJc w:val="left"/>
      <w:pPr>
        <w:ind w:left="3522" w:hanging="360"/>
      </w:pPr>
    </w:lvl>
    <w:lvl w:ilvl="4" w:tplc="04070019" w:tentative="1">
      <w:start w:val="1"/>
      <w:numFmt w:val="lowerLetter"/>
      <w:lvlText w:val="%5."/>
      <w:lvlJc w:val="left"/>
      <w:pPr>
        <w:ind w:left="4242" w:hanging="360"/>
      </w:pPr>
    </w:lvl>
    <w:lvl w:ilvl="5" w:tplc="0407001B" w:tentative="1">
      <w:start w:val="1"/>
      <w:numFmt w:val="lowerRoman"/>
      <w:lvlText w:val="%6."/>
      <w:lvlJc w:val="right"/>
      <w:pPr>
        <w:ind w:left="4962" w:hanging="180"/>
      </w:pPr>
    </w:lvl>
    <w:lvl w:ilvl="6" w:tplc="0407000F" w:tentative="1">
      <w:start w:val="1"/>
      <w:numFmt w:val="decimal"/>
      <w:lvlText w:val="%7."/>
      <w:lvlJc w:val="left"/>
      <w:pPr>
        <w:ind w:left="5682" w:hanging="360"/>
      </w:pPr>
    </w:lvl>
    <w:lvl w:ilvl="7" w:tplc="04070019" w:tentative="1">
      <w:start w:val="1"/>
      <w:numFmt w:val="lowerLetter"/>
      <w:lvlText w:val="%8."/>
      <w:lvlJc w:val="left"/>
      <w:pPr>
        <w:ind w:left="6402" w:hanging="360"/>
      </w:pPr>
    </w:lvl>
    <w:lvl w:ilvl="8" w:tplc="0407001B" w:tentative="1">
      <w:start w:val="1"/>
      <w:numFmt w:val="lowerRoman"/>
      <w:lvlText w:val="%9."/>
      <w:lvlJc w:val="right"/>
      <w:pPr>
        <w:ind w:left="7122" w:hanging="180"/>
      </w:pPr>
    </w:lvl>
  </w:abstractNum>
  <w:abstractNum w:abstractNumId="4">
    <w:nsid w:val="3B127428"/>
    <w:multiLevelType w:val="hybridMultilevel"/>
    <w:tmpl w:val="D6E47C6E"/>
    <w:lvl w:ilvl="0" w:tplc="FD1A897E">
      <w:start w:val="1"/>
      <w:numFmt w:val="decimal"/>
      <w:lvlText w:val="(%1)"/>
      <w:lvlJc w:val="left"/>
      <w:pPr>
        <w:ind w:left="720" w:hanging="360"/>
      </w:pPr>
      <w:rPr>
        <w:rFonts w:ascii="Noto Sans" w:eastAsiaTheme="minorHAnsi" w:hAnsi="Noto Sans" w:cs="Noto San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B9A1694"/>
    <w:multiLevelType w:val="hybridMultilevel"/>
    <w:tmpl w:val="62DACD4A"/>
    <w:lvl w:ilvl="0" w:tplc="DAB4E832">
      <w:start w:val="1"/>
      <w:numFmt w:val="decimal"/>
      <w:lvlText w:val="(%1)"/>
      <w:lvlJc w:val="left"/>
      <w:pPr>
        <w:ind w:left="720" w:hanging="436"/>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E44522E"/>
    <w:multiLevelType w:val="hybridMultilevel"/>
    <w:tmpl w:val="B49EC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9C41077"/>
    <w:multiLevelType w:val="hybridMultilevel"/>
    <w:tmpl w:val="45486DBE"/>
    <w:lvl w:ilvl="0" w:tplc="EAC8A91C">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nsid w:val="6DCC780B"/>
    <w:multiLevelType w:val="hybridMultilevel"/>
    <w:tmpl w:val="8612FE52"/>
    <w:lvl w:ilvl="0" w:tplc="04070015">
      <w:start w:val="1"/>
      <w:numFmt w:val="decimal"/>
      <w:lvlText w:val="(%1)"/>
      <w:lvlJc w:val="left"/>
      <w:pPr>
        <w:ind w:left="64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9">
    <w:nsid w:val="77210DC6"/>
    <w:multiLevelType w:val="hybridMultilevel"/>
    <w:tmpl w:val="88A6BC42"/>
    <w:lvl w:ilvl="0" w:tplc="35B4B45A">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nsid w:val="7A8E76BA"/>
    <w:multiLevelType w:val="hybridMultilevel"/>
    <w:tmpl w:val="78DC110E"/>
    <w:lvl w:ilvl="0" w:tplc="85DCB3AA">
      <w:start w:val="1"/>
      <w:numFmt w:val="decimal"/>
      <w:lvlText w:val="(%1)"/>
      <w:lvlJc w:val="left"/>
      <w:pPr>
        <w:ind w:left="786" w:hanging="360"/>
      </w:pPr>
      <w:rPr>
        <w:rFonts w:hint="default"/>
        <w:color w:val="auto"/>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num w:numId="1">
    <w:abstractNumId w:val="1"/>
  </w:num>
  <w:num w:numId="2">
    <w:abstractNumId w:val="0"/>
  </w:num>
  <w:num w:numId="3">
    <w:abstractNumId w:val="6"/>
  </w:num>
  <w:num w:numId="4">
    <w:abstractNumId w:val="9"/>
  </w:num>
  <w:num w:numId="5">
    <w:abstractNumId w:val="4"/>
  </w:num>
  <w:num w:numId="6">
    <w:abstractNumId w:val="2"/>
  </w:num>
  <w:num w:numId="7">
    <w:abstractNumId w:val="7"/>
  </w:num>
  <w:num w:numId="8">
    <w:abstractNumId w:val="5"/>
  </w:num>
  <w:num w:numId="9">
    <w:abstractNumId w:val="3"/>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464"/>
    <w:rsid w:val="00055919"/>
    <w:rsid w:val="00061117"/>
    <w:rsid w:val="000E306A"/>
    <w:rsid w:val="00111E49"/>
    <w:rsid w:val="001E1831"/>
    <w:rsid w:val="001F6905"/>
    <w:rsid w:val="002122C3"/>
    <w:rsid w:val="0025502E"/>
    <w:rsid w:val="00270697"/>
    <w:rsid w:val="002A7225"/>
    <w:rsid w:val="00322F47"/>
    <w:rsid w:val="00334163"/>
    <w:rsid w:val="00350E7F"/>
    <w:rsid w:val="003556F0"/>
    <w:rsid w:val="00370D56"/>
    <w:rsid w:val="00392738"/>
    <w:rsid w:val="003B4E93"/>
    <w:rsid w:val="003F7696"/>
    <w:rsid w:val="0040233D"/>
    <w:rsid w:val="0041668E"/>
    <w:rsid w:val="00441A47"/>
    <w:rsid w:val="004C1C5D"/>
    <w:rsid w:val="005422A2"/>
    <w:rsid w:val="00556F46"/>
    <w:rsid w:val="005B1AA5"/>
    <w:rsid w:val="00665D61"/>
    <w:rsid w:val="00721B8D"/>
    <w:rsid w:val="007314A9"/>
    <w:rsid w:val="007B10C8"/>
    <w:rsid w:val="007F646D"/>
    <w:rsid w:val="00823BD9"/>
    <w:rsid w:val="00845635"/>
    <w:rsid w:val="00873E27"/>
    <w:rsid w:val="008F232D"/>
    <w:rsid w:val="009B53F7"/>
    <w:rsid w:val="009D0C5D"/>
    <w:rsid w:val="009D705E"/>
    <w:rsid w:val="00A4086F"/>
    <w:rsid w:val="00A74977"/>
    <w:rsid w:val="00A955E0"/>
    <w:rsid w:val="00AA3F92"/>
    <w:rsid w:val="00B0539B"/>
    <w:rsid w:val="00B45E7E"/>
    <w:rsid w:val="00B838AC"/>
    <w:rsid w:val="00B913D9"/>
    <w:rsid w:val="00BB61AF"/>
    <w:rsid w:val="00BE0DFB"/>
    <w:rsid w:val="00CC3812"/>
    <w:rsid w:val="00CC7A5F"/>
    <w:rsid w:val="00D11925"/>
    <w:rsid w:val="00D14DDC"/>
    <w:rsid w:val="00D60605"/>
    <w:rsid w:val="00DF6E3F"/>
    <w:rsid w:val="00EA716A"/>
    <w:rsid w:val="00EC3464"/>
    <w:rsid w:val="00F2099F"/>
    <w:rsid w:val="00F24703"/>
    <w:rsid w:val="00F32AE4"/>
    <w:rsid w:val="00F6100E"/>
    <w:rsid w:val="00FA5083"/>
    <w:rsid w:val="00FD2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C3464"/>
    <w:pPr>
      <w:ind w:left="720"/>
      <w:contextualSpacing/>
    </w:pPr>
  </w:style>
  <w:style w:type="character" w:styleId="Kommentarzeichen">
    <w:name w:val="annotation reference"/>
    <w:basedOn w:val="Absatz-Standardschriftart"/>
    <w:uiPriority w:val="99"/>
    <w:semiHidden/>
    <w:unhideWhenUsed/>
    <w:rsid w:val="00BB61AF"/>
    <w:rPr>
      <w:sz w:val="16"/>
      <w:szCs w:val="16"/>
    </w:rPr>
  </w:style>
  <w:style w:type="paragraph" w:styleId="Kommentartext">
    <w:name w:val="annotation text"/>
    <w:basedOn w:val="Standard"/>
    <w:link w:val="KommentartextZchn"/>
    <w:uiPriority w:val="99"/>
    <w:semiHidden/>
    <w:unhideWhenUsed/>
    <w:rsid w:val="00BB61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61AF"/>
    <w:rPr>
      <w:sz w:val="20"/>
      <w:szCs w:val="20"/>
    </w:rPr>
  </w:style>
  <w:style w:type="paragraph" w:styleId="Kommentarthema">
    <w:name w:val="annotation subject"/>
    <w:basedOn w:val="Kommentartext"/>
    <w:next w:val="Kommentartext"/>
    <w:link w:val="KommentarthemaZchn"/>
    <w:uiPriority w:val="99"/>
    <w:semiHidden/>
    <w:unhideWhenUsed/>
    <w:rsid w:val="00BB61AF"/>
    <w:rPr>
      <w:b/>
      <w:bCs/>
    </w:rPr>
  </w:style>
  <w:style w:type="character" w:customStyle="1" w:styleId="KommentarthemaZchn">
    <w:name w:val="Kommentarthema Zchn"/>
    <w:basedOn w:val="KommentartextZchn"/>
    <w:link w:val="Kommentarthema"/>
    <w:uiPriority w:val="99"/>
    <w:semiHidden/>
    <w:rsid w:val="00BB61AF"/>
    <w:rPr>
      <w:b/>
      <w:bCs/>
      <w:sz w:val="20"/>
      <w:szCs w:val="20"/>
    </w:rPr>
  </w:style>
  <w:style w:type="paragraph" w:styleId="Sprechblasentext">
    <w:name w:val="Balloon Text"/>
    <w:basedOn w:val="Standard"/>
    <w:link w:val="SprechblasentextZchn"/>
    <w:uiPriority w:val="99"/>
    <w:semiHidden/>
    <w:unhideWhenUsed/>
    <w:rsid w:val="00BB61A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61A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C3464"/>
    <w:pPr>
      <w:ind w:left="720"/>
      <w:contextualSpacing/>
    </w:pPr>
  </w:style>
  <w:style w:type="character" w:styleId="Kommentarzeichen">
    <w:name w:val="annotation reference"/>
    <w:basedOn w:val="Absatz-Standardschriftart"/>
    <w:uiPriority w:val="99"/>
    <w:semiHidden/>
    <w:unhideWhenUsed/>
    <w:rsid w:val="00BB61AF"/>
    <w:rPr>
      <w:sz w:val="16"/>
      <w:szCs w:val="16"/>
    </w:rPr>
  </w:style>
  <w:style w:type="paragraph" w:styleId="Kommentartext">
    <w:name w:val="annotation text"/>
    <w:basedOn w:val="Standard"/>
    <w:link w:val="KommentartextZchn"/>
    <w:uiPriority w:val="99"/>
    <w:semiHidden/>
    <w:unhideWhenUsed/>
    <w:rsid w:val="00BB61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61AF"/>
    <w:rPr>
      <w:sz w:val="20"/>
      <w:szCs w:val="20"/>
    </w:rPr>
  </w:style>
  <w:style w:type="paragraph" w:styleId="Kommentarthema">
    <w:name w:val="annotation subject"/>
    <w:basedOn w:val="Kommentartext"/>
    <w:next w:val="Kommentartext"/>
    <w:link w:val="KommentarthemaZchn"/>
    <w:uiPriority w:val="99"/>
    <w:semiHidden/>
    <w:unhideWhenUsed/>
    <w:rsid w:val="00BB61AF"/>
    <w:rPr>
      <w:b/>
      <w:bCs/>
    </w:rPr>
  </w:style>
  <w:style w:type="character" w:customStyle="1" w:styleId="KommentarthemaZchn">
    <w:name w:val="Kommentarthema Zchn"/>
    <w:basedOn w:val="KommentartextZchn"/>
    <w:link w:val="Kommentarthema"/>
    <w:uiPriority w:val="99"/>
    <w:semiHidden/>
    <w:rsid w:val="00BB61AF"/>
    <w:rPr>
      <w:b/>
      <w:bCs/>
      <w:sz w:val="20"/>
      <w:szCs w:val="20"/>
    </w:rPr>
  </w:style>
  <w:style w:type="paragraph" w:styleId="Sprechblasentext">
    <w:name w:val="Balloon Text"/>
    <w:basedOn w:val="Standard"/>
    <w:link w:val="SprechblasentextZchn"/>
    <w:uiPriority w:val="99"/>
    <w:semiHidden/>
    <w:unhideWhenUsed/>
    <w:rsid w:val="00BB61A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61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77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8C3AE-85FD-494E-A9C1-F64A0E87C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6477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RATTE</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Inklusionsbeirat BLK</dc:creator>
  <cp:lastModifiedBy>dbunda</cp:lastModifiedBy>
  <cp:revision>2</cp:revision>
  <cp:lastPrinted>2020-11-11T09:49:00Z</cp:lastPrinted>
  <dcterms:created xsi:type="dcterms:W3CDTF">2020-12-30T09:21:00Z</dcterms:created>
  <dcterms:modified xsi:type="dcterms:W3CDTF">2020-12-30T09:21:00Z</dcterms:modified>
</cp:coreProperties>
</file>